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900"/>
        <w:gridCol w:w="4651"/>
      </w:tblGrid>
      <w:tr w:rsidR="0048353A" w:rsidRPr="0053122B" w:rsidTr="00BE20C6">
        <w:trPr>
          <w:trHeight w:val="2410"/>
        </w:trPr>
        <w:tc>
          <w:tcPr>
            <w:tcW w:w="4986" w:type="dxa"/>
            <w:shd w:val="clear" w:color="auto" w:fill="auto"/>
          </w:tcPr>
          <w:p w:rsidR="0048353A" w:rsidRPr="00CD454F" w:rsidRDefault="0048353A" w:rsidP="006B718C">
            <w:pPr>
              <w:tabs>
                <w:tab w:val="left" w:pos="851"/>
              </w:tabs>
            </w:pPr>
          </w:p>
        </w:tc>
        <w:tc>
          <w:tcPr>
            <w:tcW w:w="4678" w:type="dxa"/>
            <w:shd w:val="clear" w:color="auto" w:fill="auto"/>
          </w:tcPr>
          <w:p w:rsidR="00A951F0" w:rsidRDefault="00A951F0" w:rsidP="00A951F0">
            <w:pPr>
              <w:keepNext/>
              <w:widowControl/>
              <w:autoSpaceDE/>
              <w:autoSpaceDN/>
              <w:adjustRightInd/>
              <w:jc w:val="both"/>
              <w:outlineLvl w:val="0"/>
              <w:rPr>
                <w:rFonts w:eastAsia="Times New Roman"/>
                <w:bCs/>
              </w:rPr>
            </w:pPr>
            <w:r w:rsidRPr="00704E40">
              <w:rPr>
                <w:rFonts w:eastAsia="Times New Roman"/>
                <w:bCs/>
              </w:rPr>
              <w:t>УТВЕРЖДАЮ:</w:t>
            </w:r>
          </w:p>
          <w:p w:rsidR="00A951F0" w:rsidRPr="00704E40" w:rsidRDefault="00931A50" w:rsidP="00A951F0">
            <w:pPr>
              <w:keepNext/>
              <w:widowControl/>
              <w:autoSpaceDE/>
              <w:autoSpaceDN/>
              <w:adjustRightInd/>
              <w:jc w:val="both"/>
              <w:outlineLvl w:val="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Главный инженер</w:t>
            </w:r>
            <w:r w:rsidR="00A951F0" w:rsidRPr="00704E40">
              <w:rPr>
                <w:rFonts w:eastAsia="Times New Roman"/>
                <w:bCs/>
              </w:rPr>
              <w:t xml:space="preserve"> филиала</w:t>
            </w:r>
          </w:p>
          <w:p w:rsidR="00A951F0" w:rsidRPr="00704E40" w:rsidRDefault="00A951F0" w:rsidP="00A951F0">
            <w:pPr>
              <w:keepNext/>
              <w:widowControl/>
              <w:autoSpaceDE/>
              <w:autoSpaceDN/>
              <w:adjustRightInd/>
              <w:ind w:right="-765"/>
              <w:jc w:val="both"/>
              <w:outlineLvl w:val="1"/>
              <w:rPr>
                <w:rFonts w:eastAsia="Times New Roman"/>
                <w:bCs/>
              </w:rPr>
            </w:pPr>
            <w:r w:rsidRPr="00704E40">
              <w:rPr>
                <w:rFonts w:eastAsia="Times New Roman"/>
                <w:bCs/>
              </w:rPr>
              <w:t>ООО «ЕвроСибЭнерго-Гидрогенерация»</w:t>
            </w:r>
          </w:p>
          <w:p w:rsidR="00BE20C6" w:rsidRDefault="00A951F0" w:rsidP="00931A50">
            <w:pPr>
              <w:keepNext/>
              <w:widowControl/>
              <w:autoSpaceDE/>
              <w:autoSpaceDN/>
              <w:adjustRightInd/>
              <w:jc w:val="both"/>
              <w:outlineLvl w:val="1"/>
              <w:rPr>
                <w:rFonts w:eastAsia="Times New Roman"/>
                <w:bCs/>
              </w:rPr>
            </w:pPr>
            <w:r w:rsidRPr="00704E40">
              <w:rPr>
                <w:rFonts w:eastAsia="Times New Roman"/>
                <w:bCs/>
              </w:rPr>
              <w:t>Иркутская ГЭС</w:t>
            </w:r>
          </w:p>
          <w:p w:rsidR="00A951F0" w:rsidRPr="00704E40" w:rsidRDefault="00882D28" w:rsidP="00A951F0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br/>
            </w:r>
            <w:r>
              <w:rPr>
                <w:rFonts w:eastAsia="Times New Roman"/>
                <w:bCs/>
              </w:rPr>
              <w:br/>
            </w:r>
            <w:r w:rsidR="00931A50">
              <w:rPr>
                <w:rFonts w:eastAsia="Times New Roman"/>
                <w:bCs/>
              </w:rPr>
              <w:t>_______</w:t>
            </w:r>
            <w:r>
              <w:rPr>
                <w:rFonts w:eastAsia="Times New Roman"/>
                <w:bCs/>
              </w:rPr>
              <w:t>______</w:t>
            </w:r>
            <w:r w:rsidR="00931A50">
              <w:rPr>
                <w:rFonts w:eastAsia="Times New Roman"/>
                <w:bCs/>
              </w:rPr>
              <w:t>______А.Н. Николаев</w:t>
            </w:r>
          </w:p>
          <w:p w:rsidR="00A951F0" w:rsidRPr="00704E40" w:rsidRDefault="00A951F0" w:rsidP="00A951F0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bCs/>
              </w:rPr>
            </w:pPr>
            <w:r w:rsidRPr="00704E40">
              <w:rPr>
                <w:rFonts w:eastAsia="Times New Roman"/>
                <w:bCs/>
              </w:rPr>
              <w:t>«____»_______________202</w:t>
            </w:r>
            <w:r w:rsidR="003E42D8">
              <w:rPr>
                <w:rFonts w:eastAsia="Times New Roman"/>
                <w:bCs/>
              </w:rPr>
              <w:t>3</w:t>
            </w:r>
            <w:r w:rsidRPr="00704E40">
              <w:rPr>
                <w:rFonts w:eastAsia="Times New Roman"/>
                <w:bCs/>
              </w:rPr>
              <w:t xml:space="preserve"> г.</w:t>
            </w:r>
          </w:p>
          <w:p w:rsidR="0048353A" w:rsidRPr="00CD454F" w:rsidRDefault="0048353A" w:rsidP="0048353A">
            <w:pPr>
              <w:keepNext/>
              <w:tabs>
                <w:tab w:val="left" w:pos="851"/>
              </w:tabs>
              <w:jc w:val="right"/>
              <w:outlineLvl w:val="0"/>
            </w:pPr>
          </w:p>
        </w:tc>
      </w:tr>
    </w:tbl>
    <w:p w:rsidR="00BE20C6" w:rsidRDefault="00BE20C6" w:rsidP="00931A50">
      <w:pPr>
        <w:pStyle w:val="Style6"/>
        <w:widowControl/>
        <w:spacing w:before="130" w:line="274" w:lineRule="exact"/>
        <w:rPr>
          <w:rStyle w:val="FontStyle15"/>
          <w:sz w:val="24"/>
          <w:szCs w:val="24"/>
        </w:rPr>
      </w:pPr>
    </w:p>
    <w:p w:rsidR="009E4555" w:rsidRPr="00A26AA5" w:rsidRDefault="00C609F5">
      <w:pPr>
        <w:pStyle w:val="Style6"/>
        <w:widowControl/>
        <w:spacing w:before="130" w:line="274" w:lineRule="exact"/>
        <w:jc w:val="center"/>
        <w:rPr>
          <w:rStyle w:val="FontStyle15"/>
          <w:sz w:val="24"/>
          <w:szCs w:val="24"/>
        </w:rPr>
      </w:pPr>
      <w:r w:rsidRPr="00A26AA5">
        <w:rPr>
          <w:rStyle w:val="FontStyle15"/>
          <w:sz w:val="24"/>
          <w:szCs w:val="24"/>
        </w:rPr>
        <w:t>ТЕХНИЧЕСКОЕ ЗАДАНИЕ</w:t>
      </w:r>
    </w:p>
    <w:p w:rsidR="006A3B08" w:rsidRPr="006A3B08" w:rsidRDefault="006A3B08" w:rsidP="006A3B08">
      <w:pPr>
        <w:widowControl/>
        <w:autoSpaceDE/>
        <w:autoSpaceDN/>
        <w:adjustRightInd/>
        <w:jc w:val="center"/>
        <w:rPr>
          <w:rFonts w:eastAsia="Times New Roman"/>
          <w:b/>
        </w:rPr>
      </w:pPr>
      <w:r w:rsidRPr="006A3B08">
        <w:rPr>
          <w:rFonts w:eastAsia="Times New Roman"/>
          <w:b/>
        </w:rPr>
        <w:t>Техническое обслуживание зданий. Здание гидростанции инв.№ТГ0001142. Здание главного входа инв №ИРГ_000006. Здание пpоизводственных служб инв.№ИРГ_000008. Здание столовой инв.№ИРГ_000009. Здание ВОХР инв.№ИРГ_000007. Хоздвор ИГЭС инв.№ИРГ_000030.</w:t>
      </w:r>
    </w:p>
    <w:p w:rsidR="00384970" w:rsidRPr="006A3B08" w:rsidRDefault="00384970" w:rsidP="000D5AE5">
      <w:pPr>
        <w:pStyle w:val="Style9"/>
        <w:widowControl/>
        <w:tabs>
          <w:tab w:val="left" w:pos="367"/>
        </w:tabs>
        <w:spacing w:line="274" w:lineRule="exact"/>
        <w:rPr>
          <w:rFonts w:eastAsia="Times New Roman"/>
          <w:b/>
        </w:rPr>
      </w:pPr>
    </w:p>
    <w:p w:rsidR="009E4555" w:rsidRPr="00A26AA5" w:rsidRDefault="00C609F5" w:rsidP="00BE20C6">
      <w:pPr>
        <w:pStyle w:val="Style9"/>
        <w:widowControl/>
        <w:tabs>
          <w:tab w:val="left" w:pos="567"/>
        </w:tabs>
        <w:spacing w:line="274" w:lineRule="exact"/>
        <w:ind w:firstLine="426"/>
        <w:jc w:val="both"/>
        <w:rPr>
          <w:rStyle w:val="FontStyle15"/>
          <w:sz w:val="24"/>
          <w:szCs w:val="24"/>
        </w:rPr>
      </w:pPr>
      <w:r w:rsidRPr="00A26AA5">
        <w:rPr>
          <w:rStyle w:val="FontStyle15"/>
          <w:sz w:val="24"/>
          <w:szCs w:val="24"/>
        </w:rPr>
        <w:t>1.</w:t>
      </w:r>
      <w:r w:rsidRPr="00A26AA5">
        <w:rPr>
          <w:rStyle w:val="FontStyle15"/>
          <w:sz w:val="24"/>
          <w:szCs w:val="24"/>
        </w:rPr>
        <w:tab/>
        <w:t>Основание для проведения работы:</w:t>
      </w:r>
    </w:p>
    <w:p w:rsidR="009E4555" w:rsidRPr="00A26AA5" w:rsidRDefault="00C609F5" w:rsidP="00DC59DB">
      <w:pPr>
        <w:pStyle w:val="Style11"/>
        <w:widowControl/>
        <w:numPr>
          <w:ilvl w:val="0"/>
          <w:numId w:val="1"/>
        </w:numPr>
        <w:tabs>
          <w:tab w:val="left" w:pos="567"/>
          <w:tab w:val="left" w:pos="806"/>
        </w:tabs>
        <w:spacing w:before="120" w:line="240" w:lineRule="auto"/>
        <w:ind w:firstLine="425"/>
        <w:jc w:val="both"/>
        <w:rPr>
          <w:rStyle w:val="FontStyle16"/>
          <w:sz w:val="24"/>
          <w:szCs w:val="24"/>
        </w:rPr>
      </w:pPr>
      <w:r w:rsidRPr="00A26AA5">
        <w:rPr>
          <w:rStyle w:val="FontStyle16"/>
          <w:sz w:val="24"/>
          <w:szCs w:val="24"/>
        </w:rPr>
        <w:t xml:space="preserve">Акт общего технического осмотра </w:t>
      </w:r>
      <w:r w:rsidR="00D41778">
        <w:rPr>
          <w:rStyle w:val="FontStyle16"/>
          <w:sz w:val="24"/>
          <w:szCs w:val="24"/>
        </w:rPr>
        <w:t>ЗиС ИГЭС от 13.05.22</w:t>
      </w:r>
      <w:r w:rsidR="004A38B9" w:rsidRPr="00A26AA5">
        <w:rPr>
          <w:rStyle w:val="FontStyle16"/>
          <w:sz w:val="24"/>
          <w:szCs w:val="24"/>
        </w:rPr>
        <w:t xml:space="preserve"> г.</w:t>
      </w:r>
      <w:r w:rsidRPr="00A26AA5">
        <w:rPr>
          <w:rStyle w:val="FontStyle16"/>
          <w:sz w:val="24"/>
          <w:szCs w:val="24"/>
        </w:rPr>
        <w:t>;</w:t>
      </w:r>
    </w:p>
    <w:p w:rsidR="009E4555" w:rsidRPr="00A26AA5" w:rsidRDefault="00C609F5" w:rsidP="00DC59DB">
      <w:pPr>
        <w:pStyle w:val="Style11"/>
        <w:widowControl/>
        <w:numPr>
          <w:ilvl w:val="0"/>
          <w:numId w:val="1"/>
        </w:numPr>
        <w:tabs>
          <w:tab w:val="left" w:pos="567"/>
          <w:tab w:val="left" w:pos="806"/>
        </w:tabs>
        <w:spacing w:before="120" w:line="240" w:lineRule="auto"/>
        <w:ind w:firstLine="425"/>
        <w:jc w:val="both"/>
        <w:rPr>
          <w:rStyle w:val="FontStyle16"/>
          <w:sz w:val="24"/>
          <w:szCs w:val="24"/>
        </w:rPr>
      </w:pPr>
      <w:r w:rsidRPr="00A26AA5">
        <w:rPr>
          <w:rStyle w:val="FontStyle16"/>
          <w:sz w:val="24"/>
          <w:szCs w:val="24"/>
        </w:rPr>
        <w:t>Правила организации технического обслуживания и ремонта объектов электро</w:t>
      </w:r>
      <w:r w:rsidRPr="00A26AA5">
        <w:rPr>
          <w:rStyle w:val="FontStyle16"/>
          <w:sz w:val="24"/>
          <w:szCs w:val="24"/>
        </w:rPr>
        <w:softHyphen/>
        <w:t>энергетики. Утверждены приказом Минэнерго России от 25.10.2017 N 1013;</w:t>
      </w:r>
    </w:p>
    <w:p w:rsidR="009E4555" w:rsidRPr="00A26AA5" w:rsidRDefault="00C609F5" w:rsidP="00BE20C6">
      <w:pPr>
        <w:pStyle w:val="Style9"/>
        <w:widowControl/>
        <w:tabs>
          <w:tab w:val="left" w:pos="567"/>
        </w:tabs>
        <w:spacing w:before="115" w:line="274" w:lineRule="exact"/>
        <w:ind w:firstLine="426"/>
        <w:jc w:val="both"/>
        <w:rPr>
          <w:rStyle w:val="FontStyle15"/>
          <w:sz w:val="24"/>
          <w:szCs w:val="24"/>
        </w:rPr>
      </w:pPr>
      <w:r w:rsidRPr="00A26AA5">
        <w:rPr>
          <w:rStyle w:val="FontStyle15"/>
          <w:sz w:val="24"/>
          <w:szCs w:val="24"/>
        </w:rPr>
        <w:t>2.</w:t>
      </w:r>
      <w:r w:rsidRPr="00A26AA5">
        <w:rPr>
          <w:rStyle w:val="FontStyle15"/>
          <w:sz w:val="24"/>
          <w:szCs w:val="24"/>
        </w:rPr>
        <w:tab/>
        <w:t>Актуальность и конкретные задачи:</w:t>
      </w:r>
    </w:p>
    <w:p w:rsidR="003F3F20" w:rsidRPr="00A26AA5" w:rsidRDefault="003F3F20" w:rsidP="00BE20C6">
      <w:pPr>
        <w:pStyle w:val="Style9"/>
        <w:widowControl/>
        <w:tabs>
          <w:tab w:val="left" w:pos="567"/>
        </w:tabs>
        <w:spacing w:before="108" w:line="274" w:lineRule="exact"/>
        <w:ind w:firstLine="426"/>
        <w:jc w:val="both"/>
        <w:rPr>
          <w:rFonts w:eastAsia="Times New Roman"/>
        </w:rPr>
      </w:pPr>
      <w:r w:rsidRPr="00A26AA5">
        <w:rPr>
          <w:rFonts w:eastAsia="Times New Roman"/>
        </w:rPr>
        <w:t xml:space="preserve">- </w:t>
      </w:r>
      <w:r w:rsidR="00450930" w:rsidRPr="00A26AA5">
        <w:rPr>
          <w:rFonts w:eastAsia="Times New Roman"/>
        </w:rPr>
        <w:t xml:space="preserve">техническое обслуживание зданий ИГЭС </w:t>
      </w:r>
      <w:r w:rsidRPr="00A26AA5">
        <w:rPr>
          <w:rFonts w:eastAsia="Times New Roman"/>
        </w:rPr>
        <w:t>обеспечивает сохранность, надлежащее техническое состояние и постоянную эксплуатационную пригодность строительных конструкций помещений здани</w:t>
      </w:r>
      <w:r w:rsidR="005F3CB2" w:rsidRPr="00A26AA5">
        <w:rPr>
          <w:rFonts w:eastAsia="Times New Roman"/>
        </w:rPr>
        <w:t>я ГЭС</w:t>
      </w:r>
      <w:r w:rsidR="00D45412">
        <w:rPr>
          <w:rFonts w:eastAsia="Times New Roman"/>
        </w:rPr>
        <w:t>, здания Главного входа, здания производственных служб, здан</w:t>
      </w:r>
      <w:r w:rsidR="00594427">
        <w:rPr>
          <w:rFonts w:eastAsia="Times New Roman"/>
        </w:rPr>
        <w:t>ия столовой, здания ВОХР,</w:t>
      </w:r>
      <w:r w:rsidR="00DC59DB">
        <w:rPr>
          <w:rFonts w:eastAsia="Times New Roman"/>
        </w:rPr>
        <w:t xml:space="preserve"> </w:t>
      </w:r>
      <w:r w:rsidR="00A73589">
        <w:rPr>
          <w:rFonts w:eastAsia="Times New Roman"/>
        </w:rPr>
        <w:t xml:space="preserve">здания </w:t>
      </w:r>
      <w:r w:rsidR="00DC59DB">
        <w:rPr>
          <w:rFonts w:eastAsia="Times New Roman"/>
        </w:rPr>
        <w:t>Хоздвора, здания проходной и подземного перехода.</w:t>
      </w:r>
    </w:p>
    <w:p w:rsidR="009E4555" w:rsidRPr="00A26AA5" w:rsidRDefault="00C609F5" w:rsidP="00BE20C6">
      <w:pPr>
        <w:pStyle w:val="Style9"/>
        <w:widowControl/>
        <w:tabs>
          <w:tab w:val="left" w:pos="567"/>
        </w:tabs>
        <w:spacing w:before="108" w:line="274" w:lineRule="exact"/>
        <w:ind w:firstLine="426"/>
        <w:jc w:val="both"/>
        <w:rPr>
          <w:rStyle w:val="FontStyle15"/>
          <w:sz w:val="24"/>
          <w:szCs w:val="24"/>
        </w:rPr>
      </w:pPr>
      <w:r w:rsidRPr="00A26AA5">
        <w:rPr>
          <w:rStyle w:val="FontStyle15"/>
          <w:sz w:val="24"/>
          <w:szCs w:val="24"/>
        </w:rPr>
        <w:t>3.</w:t>
      </w:r>
      <w:r w:rsidRPr="00A26AA5">
        <w:rPr>
          <w:rStyle w:val="FontStyle15"/>
          <w:sz w:val="24"/>
          <w:szCs w:val="24"/>
        </w:rPr>
        <w:tab/>
        <w:t>Организационные и другие требования к выполнению работы и ее результатам:</w:t>
      </w:r>
    </w:p>
    <w:p w:rsidR="00D41778" w:rsidRPr="00E74090" w:rsidRDefault="00D41778" w:rsidP="00D41778">
      <w:pPr>
        <w:pStyle w:val="Style11"/>
        <w:widowControl/>
        <w:numPr>
          <w:ilvl w:val="0"/>
          <w:numId w:val="24"/>
        </w:numPr>
        <w:tabs>
          <w:tab w:val="left" w:pos="432"/>
        </w:tabs>
        <w:spacing w:before="58" w:line="274" w:lineRule="exact"/>
        <w:ind w:firstLine="567"/>
        <w:jc w:val="both"/>
        <w:rPr>
          <w:rStyle w:val="FontStyle16"/>
          <w:sz w:val="24"/>
          <w:szCs w:val="24"/>
        </w:rPr>
      </w:pPr>
      <w:r w:rsidRPr="00E74090">
        <w:rPr>
          <w:rStyle w:val="FontStyle16"/>
          <w:sz w:val="24"/>
          <w:szCs w:val="24"/>
        </w:rPr>
        <w:t>Все работы, проводимые подрядной организацией на Иркутской ГЭС, осуществляют</w:t>
      </w:r>
      <w:r w:rsidRPr="00E74090">
        <w:rPr>
          <w:rStyle w:val="FontStyle16"/>
          <w:sz w:val="24"/>
          <w:szCs w:val="24"/>
        </w:rPr>
        <w:softHyphen/>
        <w:t>ся на основании актов-допусков, нарядов-допусков (нарядов) или распоряжений</w:t>
      </w:r>
      <w:r>
        <w:rPr>
          <w:rStyle w:val="FontStyle16"/>
          <w:sz w:val="24"/>
          <w:szCs w:val="24"/>
        </w:rPr>
        <w:t xml:space="preserve"> </w:t>
      </w:r>
      <w:r w:rsidRPr="00E74090">
        <w:rPr>
          <w:rStyle w:val="FontStyle16"/>
          <w:sz w:val="24"/>
          <w:szCs w:val="24"/>
        </w:rPr>
        <w:t>(применительно к характеру и типу работ) с обеспечением исполнения нижеприве</w:t>
      </w:r>
      <w:r w:rsidRPr="00E74090">
        <w:rPr>
          <w:rStyle w:val="FontStyle16"/>
          <w:sz w:val="24"/>
          <w:szCs w:val="24"/>
        </w:rPr>
        <w:softHyphen/>
        <w:t>дённых нормативных документов:</w:t>
      </w:r>
    </w:p>
    <w:p w:rsidR="00D41778" w:rsidRPr="00E96751" w:rsidRDefault="00D41778" w:rsidP="00D41778">
      <w:pPr>
        <w:pStyle w:val="Style8"/>
        <w:widowControl/>
        <w:spacing w:before="58" w:line="274" w:lineRule="exact"/>
        <w:ind w:firstLine="567"/>
        <w:rPr>
          <w:rStyle w:val="FontStyle16"/>
          <w:sz w:val="24"/>
          <w:szCs w:val="24"/>
        </w:rPr>
      </w:pPr>
    </w:p>
    <w:p w:rsidR="00D41778" w:rsidRDefault="00D41778" w:rsidP="00D41778">
      <w:pPr>
        <w:pStyle w:val="Style8"/>
        <w:widowControl/>
        <w:numPr>
          <w:ilvl w:val="0"/>
          <w:numId w:val="26"/>
        </w:numPr>
        <w:tabs>
          <w:tab w:val="left" w:pos="709"/>
        </w:tabs>
        <w:spacing w:line="274" w:lineRule="exact"/>
        <w:ind w:left="709" w:hanging="425"/>
        <w:rPr>
          <w:rStyle w:val="FontStyle16"/>
          <w:sz w:val="24"/>
          <w:szCs w:val="24"/>
        </w:rPr>
      </w:pPr>
      <w:r w:rsidRPr="00E96751">
        <w:rPr>
          <w:rStyle w:val="FontStyle16"/>
          <w:sz w:val="24"/>
          <w:szCs w:val="24"/>
        </w:rPr>
        <w:t>Порядка обеспечения безопасности при обслуживании и ремонте гидротехнических сооружений и гидромеханического оборудования ООО «ЕвроСибЭнерго-Гидрогенерация» (СТП 907-011.506.502-2019)</w:t>
      </w:r>
      <w:r>
        <w:rPr>
          <w:rStyle w:val="FontStyle16"/>
          <w:sz w:val="24"/>
          <w:szCs w:val="24"/>
        </w:rPr>
        <w:t>;</w:t>
      </w:r>
    </w:p>
    <w:p w:rsidR="00D41778" w:rsidRPr="00E96751" w:rsidRDefault="00D41778" w:rsidP="00D41778">
      <w:pPr>
        <w:pStyle w:val="Style8"/>
        <w:widowControl/>
        <w:numPr>
          <w:ilvl w:val="0"/>
          <w:numId w:val="26"/>
        </w:numPr>
        <w:tabs>
          <w:tab w:val="left" w:pos="709"/>
        </w:tabs>
        <w:spacing w:line="274" w:lineRule="exact"/>
        <w:ind w:left="709" w:hanging="425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>ПОТ при</w:t>
      </w:r>
      <w:r w:rsidRPr="00E96751">
        <w:rPr>
          <w:rStyle w:val="FontStyle16"/>
          <w:sz w:val="24"/>
          <w:szCs w:val="24"/>
        </w:rPr>
        <w:t xml:space="preserve"> строительстве, </w:t>
      </w:r>
      <w:r>
        <w:rPr>
          <w:rStyle w:val="FontStyle16"/>
          <w:sz w:val="24"/>
          <w:szCs w:val="24"/>
        </w:rPr>
        <w:t xml:space="preserve">реконструкции и ремонте, </w:t>
      </w:r>
      <w:r w:rsidRPr="00E96751">
        <w:rPr>
          <w:rStyle w:val="FontStyle16"/>
          <w:sz w:val="24"/>
          <w:szCs w:val="24"/>
        </w:rPr>
        <w:t xml:space="preserve">утверждённые приказом Минтруда РФ от </w:t>
      </w:r>
      <w:r>
        <w:rPr>
          <w:rStyle w:val="FontStyle16"/>
          <w:sz w:val="24"/>
          <w:szCs w:val="24"/>
        </w:rPr>
        <w:t>11.12.2</w:t>
      </w:r>
      <w:bookmarkStart w:id="0" w:name="_GoBack"/>
      <w:bookmarkEnd w:id="0"/>
      <w:r>
        <w:rPr>
          <w:rStyle w:val="FontStyle16"/>
          <w:sz w:val="24"/>
          <w:szCs w:val="24"/>
        </w:rPr>
        <w:t>020 № 883н</w:t>
      </w:r>
      <w:r w:rsidRPr="00E96751">
        <w:rPr>
          <w:rStyle w:val="FontStyle16"/>
          <w:sz w:val="24"/>
          <w:szCs w:val="24"/>
        </w:rPr>
        <w:t>;</w:t>
      </w:r>
    </w:p>
    <w:p w:rsidR="00D41778" w:rsidRPr="00E96751" w:rsidRDefault="00D41778" w:rsidP="00D41778">
      <w:pPr>
        <w:pStyle w:val="Style8"/>
        <w:widowControl/>
        <w:numPr>
          <w:ilvl w:val="0"/>
          <w:numId w:val="26"/>
        </w:numPr>
        <w:tabs>
          <w:tab w:val="left" w:pos="709"/>
        </w:tabs>
        <w:spacing w:line="274" w:lineRule="exact"/>
        <w:ind w:left="709"/>
        <w:rPr>
          <w:rStyle w:val="FontStyle16"/>
          <w:sz w:val="24"/>
          <w:szCs w:val="24"/>
        </w:rPr>
      </w:pPr>
      <w:r w:rsidRPr="00E96751">
        <w:rPr>
          <w:rStyle w:val="FontStyle16"/>
          <w:sz w:val="24"/>
          <w:szCs w:val="24"/>
        </w:rPr>
        <w:t xml:space="preserve">Правил по охране труда при </w:t>
      </w:r>
      <w:r>
        <w:rPr>
          <w:rStyle w:val="FontStyle16"/>
          <w:sz w:val="24"/>
          <w:szCs w:val="24"/>
        </w:rPr>
        <w:t xml:space="preserve">погрузочно-разгрузочных </w:t>
      </w:r>
      <w:r w:rsidRPr="00E96751">
        <w:rPr>
          <w:rStyle w:val="FontStyle16"/>
          <w:sz w:val="24"/>
          <w:szCs w:val="24"/>
        </w:rPr>
        <w:t>работах и размещении грузов, утвержден</w:t>
      </w:r>
      <w:r>
        <w:rPr>
          <w:rStyle w:val="FontStyle16"/>
          <w:sz w:val="24"/>
          <w:szCs w:val="24"/>
        </w:rPr>
        <w:t>н</w:t>
      </w:r>
      <w:r w:rsidRPr="00E96751">
        <w:rPr>
          <w:rStyle w:val="FontStyle16"/>
          <w:sz w:val="24"/>
          <w:szCs w:val="24"/>
        </w:rPr>
        <w:t>ы</w:t>
      </w:r>
      <w:r>
        <w:rPr>
          <w:rStyle w:val="FontStyle16"/>
          <w:sz w:val="24"/>
          <w:szCs w:val="24"/>
        </w:rPr>
        <w:t>х</w:t>
      </w:r>
      <w:r w:rsidRPr="00E96751">
        <w:rPr>
          <w:rStyle w:val="FontStyle16"/>
          <w:sz w:val="24"/>
          <w:szCs w:val="24"/>
        </w:rPr>
        <w:t xml:space="preserve"> приказом Минтруда России от </w:t>
      </w:r>
      <w:r>
        <w:rPr>
          <w:rStyle w:val="FontStyle16"/>
          <w:sz w:val="24"/>
          <w:szCs w:val="24"/>
        </w:rPr>
        <w:t>28.10.2020 № 753н</w:t>
      </w:r>
      <w:r w:rsidRPr="00E96751">
        <w:rPr>
          <w:rStyle w:val="FontStyle16"/>
          <w:sz w:val="24"/>
          <w:szCs w:val="24"/>
        </w:rPr>
        <w:t>;</w:t>
      </w:r>
    </w:p>
    <w:p w:rsidR="00D41778" w:rsidRPr="00E96751" w:rsidRDefault="00D41778" w:rsidP="00D41778">
      <w:pPr>
        <w:pStyle w:val="Style8"/>
        <w:widowControl/>
        <w:numPr>
          <w:ilvl w:val="0"/>
          <w:numId w:val="26"/>
        </w:numPr>
        <w:tabs>
          <w:tab w:val="left" w:pos="709"/>
        </w:tabs>
        <w:spacing w:line="274" w:lineRule="exact"/>
        <w:ind w:left="709" w:hanging="425"/>
        <w:rPr>
          <w:rStyle w:val="FontStyle16"/>
          <w:sz w:val="24"/>
          <w:szCs w:val="24"/>
        </w:rPr>
      </w:pPr>
      <w:r w:rsidRPr="00E96751">
        <w:rPr>
          <w:rStyle w:val="FontStyle16"/>
          <w:sz w:val="24"/>
          <w:szCs w:val="24"/>
        </w:rPr>
        <w:t>Правил по охране труда при работе с инструментом и приспособлениями, утвержденны</w:t>
      </w:r>
      <w:r>
        <w:rPr>
          <w:rStyle w:val="FontStyle16"/>
          <w:sz w:val="24"/>
          <w:szCs w:val="24"/>
        </w:rPr>
        <w:t>х</w:t>
      </w:r>
      <w:r w:rsidRPr="00E96751">
        <w:rPr>
          <w:rStyle w:val="FontStyle16"/>
          <w:sz w:val="24"/>
          <w:szCs w:val="24"/>
        </w:rPr>
        <w:t xml:space="preserve"> приказом Министерства труда </w:t>
      </w:r>
      <w:r>
        <w:rPr>
          <w:rStyle w:val="FontStyle16"/>
          <w:sz w:val="24"/>
          <w:szCs w:val="24"/>
        </w:rPr>
        <w:t>России от 27.11.2020 № 835н</w:t>
      </w:r>
      <w:r w:rsidRPr="00E96751">
        <w:rPr>
          <w:rStyle w:val="FontStyle16"/>
          <w:sz w:val="24"/>
          <w:szCs w:val="24"/>
        </w:rPr>
        <w:t>;</w:t>
      </w:r>
    </w:p>
    <w:p w:rsidR="00D41778" w:rsidRPr="00E74090" w:rsidRDefault="00D41778" w:rsidP="00D41778">
      <w:pPr>
        <w:pStyle w:val="Style8"/>
        <w:widowControl/>
        <w:numPr>
          <w:ilvl w:val="0"/>
          <w:numId w:val="26"/>
        </w:numPr>
        <w:tabs>
          <w:tab w:val="left" w:pos="709"/>
        </w:tabs>
        <w:spacing w:line="274" w:lineRule="exact"/>
        <w:ind w:left="709" w:hanging="425"/>
        <w:rPr>
          <w:rStyle w:val="FontStyle16"/>
          <w:sz w:val="24"/>
          <w:szCs w:val="24"/>
        </w:rPr>
      </w:pPr>
      <w:r w:rsidRPr="00E74090">
        <w:rPr>
          <w:rStyle w:val="FontStyle16"/>
          <w:sz w:val="24"/>
          <w:szCs w:val="24"/>
        </w:rPr>
        <w:t>Федеральн</w:t>
      </w:r>
      <w:r>
        <w:rPr>
          <w:rStyle w:val="FontStyle16"/>
          <w:sz w:val="24"/>
          <w:szCs w:val="24"/>
        </w:rPr>
        <w:t>ого</w:t>
      </w:r>
      <w:r w:rsidRPr="00E74090">
        <w:rPr>
          <w:rStyle w:val="FontStyle16"/>
          <w:sz w:val="24"/>
          <w:szCs w:val="24"/>
        </w:rPr>
        <w:t xml:space="preserve"> закон</w:t>
      </w:r>
      <w:r>
        <w:rPr>
          <w:rStyle w:val="FontStyle16"/>
          <w:sz w:val="24"/>
          <w:szCs w:val="24"/>
        </w:rPr>
        <w:t>а</w:t>
      </w:r>
      <w:r w:rsidRPr="00E74090">
        <w:rPr>
          <w:rStyle w:val="FontStyle16"/>
          <w:sz w:val="24"/>
          <w:szCs w:val="24"/>
        </w:rPr>
        <w:t xml:space="preserve"> от 10.01.02 № 7-</w:t>
      </w:r>
      <w:r>
        <w:rPr>
          <w:rStyle w:val="FontStyle16"/>
          <w:sz w:val="24"/>
          <w:szCs w:val="24"/>
        </w:rPr>
        <w:t>ФЗ «Об охране окружающей среды»;</w:t>
      </w:r>
      <w:r w:rsidRPr="00E74090">
        <w:rPr>
          <w:rStyle w:val="FontStyle16"/>
          <w:sz w:val="24"/>
          <w:szCs w:val="24"/>
        </w:rPr>
        <w:t xml:space="preserve"> </w:t>
      </w:r>
    </w:p>
    <w:p w:rsidR="00D41778" w:rsidRDefault="00D41778" w:rsidP="00D41778">
      <w:pPr>
        <w:pStyle w:val="Style8"/>
        <w:widowControl/>
        <w:numPr>
          <w:ilvl w:val="0"/>
          <w:numId w:val="26"/>
        </w:numPr>
        <w:tabs>
          <w:tab w:val="left" w:pos="709"/>
        </w:tabs>
        <w:spacing w:line="274" w:lineRule="exact"/>
        <w:ind w:left="709" w:hanging="425"/>
        <w:rPr>
          <w:rStyle w:val="FontStyle16"/>
          <w:sz w:val="24"/>
          <w:szCs w:val="24"/>
        </w:rPr>
      </w:pPr>
      <w:r w:rsidRPr="00E74090">
        <w:rPr>
          <w:rStyle w:val="FontStyle16"/>
          <w:sz w:val="24"/>
          <w:szCs w:val="24"/>
        </w:rPr>
        <w:t>Федеральн</w:t>
      </w:r>
      <w:r>
        <w:rPr>
          <w:rStyle w:val="FontStyle16"/>
          <w:sz w:val="24"/>
          <w:szCs w:val="24"/>
        </w:rPr>
        <w:t>ого</w:t>
      </w:r>
      <w:r w:rsidRPr="00E74090">
        <w:rPr>
          <w:rStyle w:val="FontStyle16"/>
          <w:sz w:val="24"/>
          <w:szCs w:val="24"/>
        </w:rPr>
        <w:t xml:space="preserve"> закон</w:t>
      </w:r>
      <w:r>
        <w:rPr>
          <w:rStyle w:val="FontStyle16"/>
          <w:sz w:val="24"/>
          <w:szCs w:val="24"/>
        </w:rPr>
        <w:t>а</w:t>
      </w:r>
      <w:r w:rsidRPr="00E74090">
        <w:rPr>
          <w:rStyle w:val="FontStyle16"/>
          <w:sz w:val="24"/>
          <w:szCs w:val="24"/>
        </w:rPr>
        <w:t xml:space="preserve"> от 24.06.1998 № 89-ФЗ «Об отхо</w:t>
      </w:r>
      <w:r>
        <w:rPr>
          <w:rStyle w:val="FontStyle16"/>
          <w:sz w:val="24"/>
          <w:szCs w:val="24"/>
        </w:rPr>
        <w:t>дах производства и потребления»;</w:t>
      </w:r>
    </w:p>
    <w:p w:rsidR="00D41778" w:rsidRPr="00E96751" w:rsidRDefault="00D41778" w:rsidP="00D41778">
      <w:pPr>
        <w:pStyle w:val="Style8"/>
        <w:widowControl/>
        <w:numPr>
          <w:ilvl w:val="0"/>
          <w:numId w:val="26"/>
        </w:numPr>
        <w:tabs>
          <w:tab w:val="left" w:pos="709"/>
        </w:tabs>
        <w:spacing w:line="274" w:lineRule="exact"/>
        <w:ind w:left="709" w:hanging="425"/>
        <w:rPr>
          <w:rStyle w:val="FontStyle16"/>
          <w:sz w:val="24"/>
          <w:szCs w:val="24"/>
        </w:rPr>
      </w:pPr>
      <w:r w:rsidRPr="00E96751">
        <w:rPr>
          <w:rStyle w:val="FontStyle16"/>
          <w:sz w:val="24"/>
          <w:szCs w:val="24"/>
        </w:rPr>
        <w:t>Правил организации технического обслуживания и ремонта объектов электро</w:t>
      </w:r>
      <w:r w:rsidRPr="00E96751">
        <w:rPr>
          <w:rStyle w:val="FontStyle16"/>
          <w:sz w:val="24"/>
          <w:szCs w:val="24"/>
        </w:rPr>
        <w:softHyphen/>
        <w:t>энергетики. Утверждены приказом Минэнерго России от 25.10.2017 N 1013;</w:t>
      </w:r>
    </w:p>
    <w:p w:rsidR="00D41778" w:rsidRPr="00E96751" w:rsidRDefault="00D41778" w:rsidP="00D41778">
      <w:pPr>
        <w:pStyle w:val="Style8"/>
        <w:widowControl/>
        <w:numPr>
          <w:ilvl w:val="0"/>
          <w:numId w:val="26"/>
        </w:numPr>
        <w:tabs>
          <w:tab w:val="left" w:pos="709"/>
        </w:tabs>
        <w:spacing w:line="274" w:lineRule="exact"/>
        <w:ind w:left="709" w:hanging="425"/>
        <w:rPr>
          <w:rStyle w:val="FontStyle16"/>
          <w:sz w:val="24"/>
          <w:szCs w:val="24"/>
        </w:rPr>
      </w:pPr>
      <w:r w:rsidRPr="00E96751">
        <w:rPr>
          <w:rStyle w:val="FontStyle16"/>
          <w:sz w:val="24"/>
          <w:szCs w:val="24"/>
        </w:rPr>
        <w:t>Положения о порядке организации и производства ремонтных, ремонтно-строительных, испытательных, экспертных, строительно-монтажных и пусконаладочных работ подрядными организациями на оборудовании, зданиях, соору</w:t>
      </w:r>
      <w:r w:rsidRPr="00E96751">
        <w:rPr>
          <w:rStyle w:val="FontStyle16"/>
          <w:sz w:val="24"/>
          <w:szCs w:val="24"/>
        </w:rPr>
        <w:softHyphen/>
        <w:t>жениях и территории Иркутской ГЭС.</w:t>
      </w:r>
    </w:p>
    <w:p w:rsidR="00D41778" w:rsidRPr="00CA660D" w:rsidRDefault="00D41778" w:rsidP="00D41778">
      <w:pPr>
        <w:pStyle w:val="Style4"/>
        <w:widowControl/>
        <w:numPr>
          <w:ilvl w:val="1"/>
          <w:numId w:val="25"/>
        </w:numPr>
        <w:tabs>
          <w:tab w:val="left" w:pos="993"/>
        </w:tabs>
        <w:spacing w:line="274" w:lineRule="exact"/>
        <w:ind w:left="0" w:firstLine="567"/>
        <w:rPr>
          <w:rStyle w:val="FontStyle16"/>
          <w:sz w:val="24"/>
          <w:szCs w:val="24"/>
        </w:rPr>
      </w:pPr>
      <w:r w:rsidRPr="00CA660D">
        <w:rPr>
          <w:rStyle w:val="FontStyle16"/>
          <w:sz w:val="24"/>
          <w:szCs w:val="24"/>
        </w:rPr>
        <w:t>Работы производить с осуществлением мероприятий, обеспечивающих сохранность существующего оборудования;</w:t>
      </w:r>
    </w:p>
    <w:p w:rsidR="00D41778" w:rsidRPr="00CA660D" w:rsidRDefault="00D41778" w:rsidP="00D41778">
      <w:pPr>
        <w:pStyle w:val="Style2"/>
        <w:widowControl/>
        <w:numPr>
          <w:ilvl w:val="1"/>
          <w:numId w:val="25"/>
        </w:numPr>
        <w:tabs>
          <w:tab w:val="left" w:pos="993"/>
        </w:tabs>
        <w:spacing w:before="7"/>
        <w:ind w:left="0" w:firstLine="567"/>
        <w:jc w:val="both"/>
        <w:rPr>
          <w:rStyle w:val="FontStyle16"/>
          <w:sz w:val="24"/>
          <w:szCs w:val="24"/>
        </w:rPr>
      </w:pPr>
      <w:r w:rsidRPr="00CA660D">
        <w:rPr>
          <w:rStyle w:val="FontStyle16"/>
          <w:sz w:val="24"/>
          <w:szCs w:val="24"/>
        </w:rPr>
        <w:lastRenderedPageBreak/>
        <w:t>Исполнитель ремонта должен гарантировать соответствие качества ремонта кон</w:t>
      </w:r>
      <w:r w:rsidRPr="00CA660D">
        <w:rPr>
          <w:rStyle w:val="FontStyle16"/>
          <w:sz w:val="24"/>
          <w:szCs w:val="24"/>
        </w:rPr>
        <w:softHyphen/>
        <w:t>струкций требованиям нормативно-технической документации, не менее 24 месяцев с момента подписания акта приемки работ.</w:t>
      </w:r>
    </w:p>
    <w:p w:rsidR="00CA660D" w:rsidRPr="00CA660D" w:rsidRDefault="00CA660D" w:rsidP="00CA660D">
      <w:pPr>
        <w:pStyle w:val="Style2"/>
        <w:widowControl/>
        <w:spacing w:before="7"/>
        <w:ind w:left="567" w:firstLine="0"/>
        <w:jc w:val="both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 xml:space="preserve">3.4. </w:t>
      </w:r>
      <w:r w:rsidRPr="00CA660D">
        <w:rPr>
          <w:rStyle w:val="FontStyle16"/>
          <w:sz w:val="24"/>
          <w:szCs w:val="24"/>
        </w:rPr>
        <w:t>Все виды применяемых материалов согласовываются с Заказчиком;</w:t>
      </w:r>
    </w:p>
    <w:p w:rsidR="00D41778" w:rsidRPr="00E96751" w:rsidRDefault="00CA660D" w:rsidP="00CA660D">
      <w:pPr>
        <w:pStyle w:val="Style2"/>
        <w:widowControl/>
        <w:tabs>
          <w:tab w:val="left" w:pos="993"/>
          <w:tab w:val="left" w:pos="1276"/>
        </w:tabs>
        <w:spacing w:before="7"/>
        <w:ind w:left="567" w:firstLine="0"/>
        <w:jc w:val="both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>3.5.</w:t>
      </w:r>
      <w:r w:rsidR="00D41778" w:rsidRPr="00E96751">
        <w:rPr>
          <w:rStyle w:val="FontStyle16"/>
          <w:sz w:val="24"/>
          <w:szCs w:val="24"/>
        </w:rPr>
        <w:t xml:space="preserve">Для организации вывоза строительного мусора подрядная организация должна иметь лицензию </w:t>
      </w:r>
      <w:r w:rsidR="00D41778" w:rsidRPr="00B37F48">
        <w:t>на осуществление деятельности по сбору, транспортированию, обработке, утилизации, обезвреживанию, размещению отходов I - IV классов</w:t>
      </w:r>
      <w:r w:rsidR="00D41778" w:rsidRPr="00E96751">
        <w:rPr>
          <w:rStyle w:val="FontStyle16"/>
          <w:sz w:val="24"/>
          <w:szCs w:val="24"/>
        </w:rPr>
        <w:t xml:space="preserve"> или договор с организацией, у которой есть такая лицензия.</w:t>
      </w:r>
    </w:p>
    <w:p w:rsidR="00D41778" w:rsidRDefault="00CA660D" w:rsidP="00CA660D">
      <w:pPr>
        <w:pStyle w:val="Style2"/>
        <w:widowControl/>
        <w:tabs>
          <w:tab w:val="left" w:pos="993"/>
          <w:tab w:val="left" w:pos="1276"/>
        </w:tabs>
        <w:spacing w:before="7"/>
        <w:ind w:left="567" w:firstLine="0"/>
        <w:jc w:val="both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>3.6.</w:t>
      </w:r>
      <w:r w:rsidR="00D41778" w:rsidRPr="00E96751">
        <w:rPr>
          <w:rStyle w:val="FontStyle16"/>
          <w:sz w:val="24"/>
          <w:szCs w:val="24"/>
        </w:rPr>
        <w:t>Работы выполняются материалами, оборудованием и инструментом Подрядчика.</w:t>
      </w:r>
    </w:p>
    <w:p w:rsidR="00D41778" w:rsidRPr="00CC583F" w:rsidRDefault="00CA660D" w:rsidP="00CA660D">
      <w:pPr>
        <w:pStyle w:val="Style2"/>
        <w:widowControl/>
        <w:tabs>
          <w:tab w:val="left" w:pos="993"/>
          <w:tab w:val="left" w:pos="1276"/>
        </w:tabs>
        <w:spacing w:before="7"/>
        <w:ind w:left="567" w:firstLine="0"/>
        <w:jc w:val="both"/>
      </w:pPr>
      <w:r>
        <w:t>3.7.</w:t>
      </w:r>
      <w:r w:rsidR="00D41778" w:rsidRPr="00CC583F">
        <w:t xml:space="preserve">Временное накопление отходов, складирование побочной продукции (образованной в процессе выполнения работ) и материалов должно осуществляться Подрядчиком на площадках, согласованных с Заказчиком. </w:t>
      </w:r>
    </w:p>
    <w:p w:rsidR="00D45412" w:rsidRDefault="00CA660D" w:rsidP="00CA660D">
      <w:pPr>
        <w:widowControl/>
        <w:tabs>
          <w:tab w:val="left" w:pos="993"/>
        </w:tabs>
        <w:spacing w:before="120"/>
        <w:jc w:val="both"/>
      </w:pPr>
      <w:r>
        <w:t xml:space="preserve">    3.8.</w:t>
      </w:r>
      <w:r w:rsidR="00D45412">
        <w:t>Работы должны осуществляться по проекту производства работ и графику производства работ, согласованными с заказчиком;</w:t>
      </w:r>
    </w:p>
    <w:p w:rsidR="00D45412" w:rsidRDefault="00CA660D" w:rsidP="00CA660D">
      <w:pPr>
        <w:widowControl/>
        <w:tabs>
          <w:tab w:val="left" w:pos="993"/>
        </w:tabs>
        <w:spacing w:before="120"/>
        <w:ind w:left="425"/>
        <w:jc w:val="both"/>
      </w:pPr>
      <w:r>
        <w:t>3.9.</w:t>
      </w:r>
      <w:r w:rsidR="00D45412">
        <w:t>При проведении ремонтных работ применяемые материалы и технологии должны быть согласованы с заказчиком;</w:t>
      </w:r>
    </w:p>
    <w:p w:rsidR="00D45412" w:rsidRDefault="00CA660D" w:rsidP="00CA660D">
      <w:pPr>
        <w:widowControl/>
        <w:tabs>
          <w:tab w:val="left" w:pos="993"/>
        </w:tabs>
        <w:spacing w:before="120"/>
        <w:ind w:left="425"/>
        <w:jc w:val="both"/>
      </w:pPr>
      <w:r>
        <w:t>3.10.</w:t>
      </w:r>
      <w:r w:rsidR="00D45412">
        <w:t>В конце    рабочей    смены    должна    осуществляться    уборка   помещений</w:t>
      </w:r>
      <w:r w:rsidR="007E0705">
        <w:t xml:space="preserve"> от строительного мусора и пыли.</w:t>
      </w:r>
    </w:p>
    <w:p w:rsidR="009E4555" w:rsidRPr="00A26AA5" w:rsidRDefault="00C609F5" w:rsidP="00BE20C6">
      <w:pPr>
        <w:pStyle w:val="Style9"/>
        <w:widowControl/>
        <w:numPr>
          <w:ilvl w:val="0"/>
          <w:numId w:val="7"/>
        </w:numPr>
        <w:tabs>
          <w:tab w:val="left" w:pos="567"/>
        </w:tabs>
        <w:spacing w:before="115" w:line="274" w:lineRule="exact"/>
        <w:ind w:firstLine="426"/>
        <w:jc w:val="both"/>
        <w:rPr>
          <w:rStyle w:val="FontStyle15"/>
          <w:sz w:val="24"/>
          <w:szCs w:val="24"/>
        </w:rPr>
      </w:pPr>
      <w:r w:rsidRPr="00A26AA5">
        <w:rPr>
          <w:rStyle w:val="FontStyle15"/>
          <w:sz w:val="24"/>
          <w:szCs w:val="24"/>
        </w:rPr>
        <w:t>Требуемые сроки выполнения работ:</w:t>
      </w:r>
    </w:p>
    <w:p w:rsidR="009E4555" w:rsidRPr="00A26AA5" w:rsidRDefault="00C609F5" w:rsidP="00BE20C6">
      <w:pPr>
        <w:pStyle w:val="Style8"/>
        <w:widowControl/>
        <w:tabs>
          <w:tab w:val="left" w:pos="567"/>
        </w:tabs>
        <w:spacing w:line="274" w:lineRule="exact"/>
        <w:ind w:firstLine="426"/>
        <w:rPr>
          <w:rStyle w:val="FontStyle16"/>
          <w:sz w:val="24"/>
          <w:szCs w:val="24"/>
        </w:rPr>
      </w:pPr>
      <w:r w:rsidRPr="00A26AA5">
        <w:rPr>
          <w:rStyle w:val="FontStyle16"/>
          <w:sz w:val="24"/>
          <w:szCs w:val="24"/>
        </w:rPr>
        <w:t>Работу выполнять согласно календарному плану. Начало ра</w:t>
      </w:r>
      <w:r w:rsidR="00EE42E3" w:rsidRPr="00A26AA5">
        <w:rPr>
          <w:rStyle w:val="FontStyle16"/>
          <w:sz w:val="24"/>
          <w:szCs w:val="24"/>
        </w:rPr>
        <w:t>бот - с даты заключения догово</w:t>
      </w:r>
      <w:r w:rsidR="001F59AF">
        <w:rPr>
          <w:rStyle w:val="FontStyle16"/>
          <w:sz w:val="24"/>
          <w:szCs w:val="24"/>
        </w:rPr>
        <w:t>ра</w:t>
      </w:r>
      <w:r w:rsidR="00AC59C4">
        <w:rPr>
          <w:rStyle w:val="FontStyle16"/>
          <w:sz w:val="24"/>
          <w:szCs w:val="24"/>
        </w:rPr>
        <w:t>, окончание работ — 31 дека</w:t>
      </w:r>
      <w:r w:rsidR="005F3CB2" w:rsidRPr="00A26AA5">
        <w:rPr>
          <w:rStyle w:val="FontStyle16"/>
          <w:sz w:val="24"/>
          <w:szCs w:val="24"/>
        </w:rPr>
        <w:t>бря</w:t>
      </w:r>
      <w:r w:rsidR="00723815">
        <w:rPr>
          <w:rStyle w:val="FontStyle16"/>
          <w:sz w:val="24"/>
          <w:szCs w:val="24"/>
        </w:rPr>
        <w:t xml:space="preserve"> 2023</w:t>
      </w:r>
      <w:r w:rsidRPr="00A26AA5">
        <w:rPr>
          <w:rStyle w:val="FontStyle16"/>
          <w:sz w:val="24"/>
          <w:szCs w:val="24"/>
        </w:rPr>
        <w:t xml:space="preserve"> г.</w:t>
      </w:r>
    </w:p>
    <w:p w:rsidR="009E4555" w:rsidRPr="00A26AA5" w:rsidRDefault="00C609F5" w:rsidP="00BE20C6">
      <w:pPr>
        <w:pStyle w:val="Style9"/>
        <w:widowControl/>
        <w:numPr>
          <w:ilvl w:val="0"/>
          <w:numId w:val="8"/>
        </w:numPr>
        <w:tabs>
          <w:tab w:val="left" w:pos="567"/>
        </w:tabs>
        <w:spacing w:before="115" w:line="274" w:lineRule="exact"/>
        <w:ind w:firstLine="426"/>
        <w:jc w:val="both"/>
        <w:rPr>
          <w:rStyle w:val="FontStyle16"/>
          <w:sz w:val="24"/>
          <w:szCs w:val="24"/>
        </w:rPr>
      </w:pPr>
      <w:r w:rsidRPr="00A26AA5">
        <w:rPr>
          <w:rStyle w:val="FontStyle15"/>
          <w:sz w:val="24"/>
          <w:szCs w:val="24"/>
        </w:rPr>
        <w:t>Основное содержание работ:</w:t>
      </w:r>
    </w:p>
    <w:p w:rsidR="001F59AF" w:rsidRPr="001F59AF" w:rsidRDefault="001F59AF" w:rsidP="00BE20C6">
      <w:pPr>
        <w:tabs>
          <w:tab w:val="left" w:pos="567"/>
        </w:tabs>
        <w:ind w:firstLine="426"/>
        <w:jc w:val="both"/>
        <w:rPr>
          <w:rFonts w:eastAsia="Times New Roman"/>
          <w:szCs w:val="20"/>
        </w:rPr>
      </w:pPr>
      <w:r>
        <w:t xml:space="preserve">5.1. </w:t>
      </w:r>
      <w:r w:rsidRPr="001F59AF">
        <w:rPr>
          <w:rFonts w:eastAsia="Times New Roman"/>
          <w:szCs w:val="20"/>
        </w:rPr>
        <w:t>Перечень (примерный) основных работ:</w:t>
      </w:r>
    </w:p>
    <w:p w:rsidR="001F59AF" w:rsidRPr="001F59AF" w:rsidRDefault="001F59AF" w:rsidP="00BE20C6">
      <w:pPr>
        <w:widowControl/>
        <w:tabs>
          <w:tab w:val="left" w:pos="567"/>
        </w:tabs>
        <w:autoSpaceDE/>
        <w:autoSpaceDN/>
        <w:adjustRightInd/>
        <w:ind w:firstLine="426"/>
        <w:jc w:val="both"/>
        <w:rPr>
          <w:rFonts w:eastAsia="Times New Roman"/>
          <w:szCs w:val="20"/>
        </w:rPr>
      </w:pPr>
      <w:r w:rsidRPr="001F59AF">
        <w:rPr>
          <w:rFonts w:eastAsia="Times New Roman"/>
          <w:szCs w:val="20"/>
        </w:rPr>
        <w:t>- ремонт отделочных покрытий стен, потолков, фасадов (штукатурка, окраска- отдельными местами);</w:t>
      </w:r>
    </w:p>
    <w:p w:rsidR="001F59AF" w:rsidRPr="001F59AF" w:rsidRDefault="001F59AF" w:rsidP="00BE20C6">
      <w:pPr>
        <w:widowControl/>
        <w:tabs>
          <w:tab w:val="left" w:pos="567"/>
        </w:tabs>
        <w:autoSpaceDE/>
        <w:autoSpaceDN/>
        <w:adjustRightInd/>
        <w:ind w:firstLine="426"/>
        <w:jc w:val="both"/>
        <w:rPr>
          <w:rFonts w:eastAsia="Times New Roman"/>
          <w:szCs w:val="20"/>
        </w:rPr>
      </w:pPr>
      <w:r w:rsidRPr="001F59AF">
        <w:rPr>
          <w:rFonts w:eastAsia="Times New Roman"/>
          <w:szCs w:val="20"/>
        </w:rPr>
        <w:t>- заделка отверстий, борозд, гнёзд в стенах, перекрытиях;</w:t>
      </w:r>
    </w:p>
    <w:p w:rsidR="001F59AF" w:rsidRPr="001F59AF" w:rsidRDefault="001F59AF" w:rsidP="00BE20C6">
      <w:pPr>
        <w:widowControl/>
        <w:tabs>
          <w:tab w:val="left" w:pos="567"/>
        </w:tabs>
        <w:autoSpaceDE/>
        <w:autoSpaceDN/>
        <w:adjustRightInd/>
        <w:ind w:firstLine="426"/>
        <w:jc w:val="both"/>
        <w:rPr>
          <w:rFonts w:eastAsia="Times New Roman"/>
          <w:szCs w:val="20"/>
        </w:rPr>
      </w:pPr>
      <w:r w:rsidRPr="001F59AF">
        <w:rPr>
          <w:rFonts w:eastAsia="Times New Roman"/>
          <w:szCs w:val="20"/>
        </w:rPr>
        <w:t>- ремонт полотен, обналички, порогов, замена замков на наружных и внутренних дверных блоках;</w:t>
      </w:r>
    </w:p>
    <w:p w:rsidR="001F59AF" w:rsidRPr="001F59AF" w:rsidRDefault="001F59AF" w:rsidP="00BE20C6">
      <w:pPr>
        <w:widowControl/>
        <w:tabs>
          <w:tab w:val="left" w:pos="567"/>
        </w:tabs>
        <w:autoSpaceDE/>
        <w:autoSpaceDN/>
        <w:adjustRightInd/>
        <w:ind w:firstLine="426"/>
        <w:jc w:val="both"/>
        <w:rPr>
          <w:rFonts w:eastAsia="Times New Roman"/>
          <w:szCs w:val="20"/>
        </w:rPr>
      </w:pPr>
      <w:r w:rsidRPr="001F59AF">
        <w:rPr>
          <w:rFonts w:eastAsia="Times New Roman"/>
          <w:szCs w:val="20"/>
        </w:rPr>
        <w:t>-</w:t>
      </w:r>
      <w:r w:rsidR="00BE20C6">
        <w:rPr>
          <w:rFonts w:eastAsia="Times New Roman"/>
          <w:szCs w:val="20"/>
        </w:rPr>
        <w:t xml:space="preserve"> </w:t>
      </w:r>
      <w:r w:rsidRPr="001F59AF">
        <w:rPr>
          <w:rFonts w:eastAsia="Times New Roman"/>
          <w:szCs w:val="20"/>
        </w:rPr>
        <w:t>ремонт покрытий полов из плитки (отдельными местами), заделка выбоин и трещин в бетонных полах, замена щитов из ламината;</w:t>
      </w:r>
    </w:p>
    <w:p w:rsidR="001F59AF" w:rsidRPr="001F59AF" w:rsidRDefault="001F59AF" w:rsidP="00BE20C6">
      <w:pPr>
        <w:widowControl/>
        <w:tabs>
          <w:tab w:val="left" w:pos="567"/>
        </w:tabs>
        <w:autoSpaceDE/>
        <w:autoSpaceDN/>
        <w:adjustRightInd/>
        <w:ind w:firstLine="426"/>
        <w:jc w:val="both"/>
        <w:rPr>
          <w:rFonts w:eastAsia="Times New Roman"/>
          <w:szCs w:val="20"/>
        </w:rPr>
      </w:pPr>
      <w:r w:rsidRPr="001F59AF">
        <w:rPr>
          <w:rFonts w:eastAsia="Times New Roman"/>
          <w:szCs w:val="20"/>
        </w:rPr>
        <w:t>- ремонт оконных блоков (частичная замена уплотнений, приборов открывания, шарниров), замена п</w:t>
      </w:r>
      <w:r w:rsidR="00CA660D">
        <w:rPr>
          <w:rFonts w:eastAsia="Times New Roman"/>
          <w:szCs w:val="20"/>
        </w:rPr>
        <w:t>одоконников (деревянных и из</w:t>
      </w:r>
      <w:r w:rsidRPr="001F59AF">
        <w:rPr>
          <w:rFonts w:eastAsia="Times New Roman"/>
          <w:szCs w:val="20"/>
        </w:rPr>
        <w:t xml:space="preserve"> ПВХ), остекления;</w:t>
      </w:r>
    </w:p>
    <w:p w:rsidR="001F59AF" w:rsidRPr="001F59AF" w:rsidRDefault="001F59AF" w:rsidP="00BE20C6">
      <w:pPr>
        <w:widowControl/>
        <w:tabs>
          <w:tab w:val="left" w:pos="567"/>
        </w:tabs>
        <w:autoSpaceDE/>
        <w:autoSpaceDN/>
        <w:adjustRightInd/>
        <w:ind w:firstLine="426"/>
        <w:jc w:val="both"/>
        <w:rPr>
          <w:rFonts w:eastAsia="Times New Roman"/>
          <w:szCs w:val="20"/>
        </w:rPr>
      </w:pPr>
      <w:r w:rsidRPr="001F59AF">
        <w:rPr>
          <w:rFonts w:eastAsia="Times New Roman"/>
          <w:szCs w:val="20"/>
        </w:rPr>
        <w:t>- мелкий ремонт металлоконструкций (замена отдельных деталей, усиление сварных швов наплавкой) с последующей окраской;</w:t>
      </w:r>
    </w:p>
    <w:p w:rsidR="001F59AF" w:rsidRPr="001F59AF" w:rsidRDefault="001F59AF" w:rsidP="00BE20C6">
      <w:pPr>
        <w:widowControl/>
        <w:tabs>
          <w:tab w:val="left" w:pos="567"/>
        </w:tabs>
        <w:autoSpaceDE/>
        <w:autoSpaceDN/>
        <w:adjustRightInd/>
        <w:ind w:firstLine="426"/>
        <w:jc w:val="both"/>
        <w:rPr>
          <w:rFonts w:eastAsia="Times New Roman"/>
          <w:szCs w:val="20"/>
        </w:rPr>
      </w:pPr>
      <w:r w:rsidRPr="001F59AF">
        <w:rPr>
          <w:rFonts w:eastAsia="Times New Roman"/>
          <w:szCs w:val="20"/>
        </w:rPr>
        <w:t>- замена отдельных плит подвесного потолка «Армстронг»;</w:t>
      </w:r>
    </w:p>
    <w:p w:rsidR="001F59AF" w:rsidRPr="001F59AF" w:rsidRDefault="001F59AF" w:rsidP="00BE20C6">
      <w:pPr>
        <w:widowControl/>
        <w:tabs>
          <w:tab w:val="left" w:pos="567"/>
        </w:tabs>
        <w:autoSpaceDE/>
        <w:autoSpaceDN/>
        <w:adjustRightInd/>
        <w:ind w:firstLine="426"/>
        <w:jc w:val="both"/>
        <w:rPr>
          <w:rFonts w:eastAsia="Times New Roman"/>
          <w:szCs w:val="20"/>
        </w:rPr>
      </w:pPr>
      <w:r w:rsidRPr="001F59AF">
        <w:rPr>
          <w:rFonts w:eastAsia="Times New Roman"/>
          <w:szCs w:val="20"/>
        </w:rPr>
        <w:t>- замена санитарно- технических приборов (кранов шаровых, смесителей, унитазов</w:t>
      </w:r>
      <w:r w:rsidR="00CA660D">
        <w:rPr>
          <w:rFonts w:eastAsia="Times New Roman"/>
          <w:szCs w:val="20"/>
        </w:rPr>
        <w:t>, гибких подводок, умывальников,</w:t>
      </w:r>
      <w:r w:rsidRPr="001F59AF">
        <w:rPr>
          <w:rFonts w:eastAsia="Times New Roman"/>
          <w:szCs w:val="20"/>
        </w:rPr>
        <w:t xml:space="preserve"> моек, трапов, поддонов и др.);</w:t>
      </w:r>
    </w:p>
    <w:p w:rsidR="001F59AF" w:rsidRPr="001F59AF" w:rsidRDefault="001F59AF" w:rsidP="00BE20C6">
      <w:pPr>
        <w:widowControl/>
        <w:tabs>
          <w:tab w:val="left" w:pos="567"/>
        </w:tabs>
        <w:autoSpaceDE/>
        <w:autoSpaceDN/>
        <w:adjustRightInd/>
        <w:ind w:firstLine="426"/>
        <w:jc w:val="both"/>
        <w:rPr>
          <w:rFonts w:eastAsia="Times New Roman"/>
          <w:szCs w:val="20"/>
        </w:rPr>
      </w:pPr>
      <w:r w:rsidRPr="001F59AF">
        <w:rPr>
          <w:rFonts w:eastAsia="Times New Roman"/>
          <w:szCs w:val="20"/>
        </w:rPr>
        <w:t>- замена вентиляционных и радиаторных декоративных решёток;</w:t>
      </w:r>
    </w:p>
    <w:p w:rsidR="001F59AF" w:rsidRDefault="001F59AF" w:rsidP="00BE20C6">
      <w:pPr>
        <w:widowControl/>
        <w:tabs>
          <w:tab w:val="left" w:pos="567"/>
        </w:tabs>
        <w:ind w:firstLine="426"/>
        <w:jc w:val="both"/>
        <w:rPr>
          <w:rFonts w:eastAsia="Times New Roman"/>
          <w:szCs w:val="20"/>
        </w:rPr>
      </w:pPr>
      <w:r w:rsidRPr="001F59AF">
        <w:rPr>
          <w:rFonts w:eastAsia="Times New Roman"/>
          <w:szCs w:val="20"/>
        </w:rPr>
        <w:t>- устройство и ремонт защитных ограждений (временных и посто</w:t>
      </w:r>
      <w:r>
        <w:rPr>
          <w:rFonts w:eastAsia="Times New Roman"/>
          <w:szCs w:val="20"/>
        </w:rPr>
        <w:t>янных).</w:t>
      </w:r>
    </w:p>
    <w:p w:rsidR="0034494A" w:rsidRDefault="0034494A" w:rsidP="0034494A">
      <w:pPr>
        <w:tabs>
          <w:tab w:val="left" w:pos="540"/>
          <w:tab w:val="left" w:pos="567"/>
        </w:tabs>
        <w:ind w:firstLine="426"/>
        <w:jc w:val="both"/>
        <w:rPr>
          <w:rFonts w:eastAsia="Times New Roman"/>
          <w:szCs w:val="20"/>
        </w:rPr>
      </w:pPr>
    </w:p>
    <w:p w:rsidR="0034494A" w:rsidRPr="007E0705" w:rsidRDefault="0034494A" w:rsidP="007E0705">
      <w:pPr>
        <w:pStyle w:val="a6"/>
        <w:numPr>
          <w:ilvl w:val="0"/>
          <w:numId w:val="8"/>
        </w:numPr>
        <w:tabs>
          <w:tab w:val="left" w:pos="540"/>
        </w:tabs>
        <w:jc w:val="both"/>
        <w:rPr>
          <w:b/>
        </w:rPr>
      </w:pPr>
      <w:r w:rsidRPr="007E0705">
        <w:rPr>
          <w:b/>
        </w:rPr>
        <w:t>Объемы, стоимость ремонтных работ.</w:t>
      </w:r>
    </w:p>
    <w:p w:rsidR="007E0705" w:rsidRPr="007E0705" w:rsidRDefault="007E0705" w:rsidP="007E0705">
      <w:pPr>
        <w:pStyle w:val="a6"/>
        <w:tabs>
          <w:tab w:val="left" w:pos="540"/>
        </w:tabs>
        <w:jc w:val="both"/>
        <w:rPr>
          <w:b/>
        </w:rPr>
      </w:pPr>
    </w:p>
    <w:p w:rsidR="0034494A" w:rsidRPr="0034494A" w:rsidRDefault="0034494A" w:rsidP="0034494A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34494A">
        <w:rPr>
          <w:rFonts w:ascii="Times New Roman" w:hAnsi="Times New Roman" w:cs="Times New Roman"/>
          <w:sz w:val="24"/>
          <w:szCs w:val="24"/>
        </w:rPr>
        <w:t>6.1. Конкретные объемы и перечень работ определяются в письменных заявках, дефектных ведомостях и соответствующих локальных сметных расчётах, оформленных с соблюдением действующих норм и правил.</w:t>
      </w:r>
    </w:p>
    <w:p w:rsidR="0034494A" w:rsidRPr="0034494A" w:rsidRDefault="0034494A" w:rsidP="0034494A">
      <w:pPr>
        <w:pStyle w:val="a4"/>
        <w:ind w:firstLine="708"/>
        <w:jc w:val="both"/>
        <w:rPr>
          <w:sz w:val="24"/>
          <w:szCs w:val="24"/>
          <w:u w:val="single"/>
          <w:lang w:val="ru-RU"/>
        </w:rPr>
      </w:pPr>
      <w:r w:rsidRPr="0034494A">
        <w:rPr>
          <w:sz w:val="24"/>
          <w:szCs w:val="24"/>
          <w:lang w:val="ru-RU"/>
        </w:rPr>
        <w:t xml:space="preserve">6.2. Стоимость ремонтных работ, выполняемых по заявке Заказчика, в которой указаны сроки выполнения работ, определяется локальными сметными расчетами, составленными на основании дефектных ведомостей и заявок Заказчика в соответствии с СТП 907-011.202.115-2020 «Ценообразование в ремонтной, строительной деятельности, услуг производственного и непроизводственного (технического характера)» на момент составления локального сметного расчёта и коэффициента конкурсного снижения. </w:t>
      </w:r>
    </w:p>
    <w:p w:rsidR="0034494A" w:rsidRPr="00A26AA5" w:rsidRDefault="0034494A" w:rsidP="00BE20C6">
      <w:pPr>
        <w:widowControl/>
        <w:tabs>
          <w:tab w:val="left" w:pos="567"/>
        </w:tabs>
        <w:ind w:firstLine="426"/>
        <w:jc w:val="both"/>
        <w:rPr>
          <w:b/>
          <w:bCs/>
        </w:rPr>
      </w:pPr>
    </w:p>
    <w:p w:rsidR="009E4555" w:rsidRPr="00A26AA5" w:rsidRDefault="0034494A" w:rsidP="00BE20C6">
      <w:pPr>
        <w:pStyle w:val="Style10"/>
        <w:widowControl/>
        <w:tabs>
          <w:tab w:val="left" w:pos="567"/>
        </w:tabs>
        <w:spacing w:before="58" w:line="274" w:lineRule="exact"/>
        <w:ind w:firstLine="426"/>
        <w:jc w:val="both"/>
        <w:rPr>
          <w:rStyle w:val="FontStyle15"/>
          <w:sz w:val="24"/>
          <w:szCs w:val="24"/>
        </w:rPr>
      </w:pPr>
      <w:r>
        <w:rPr>
          <w:rStyle w:val="FontStyle16"/>
          <w:sz w:val="24"/>
          <w:szCs w:val="24"/>
        </w:rPr>
        <w:lastRenderedPageBreak/>
        <w:t>7</w:t>
      </w:r>
      <w:r w:rsidR="00C609F5" w:rsidRPr="00A26AA5">
        <w:rPr>
          <w:rStyle w:val="FontStyle16"/>
          <w:sz w:val="24"/>
          <w:szCs w:val="24"/>
        </w:rPr>
        <w:t xml:space="preserve">. </w:t>
      </w:r>
      <w:r w:rsidR="00C609F5" w:rsidRPr="00A26AA5">
        <w:rPr>
          <w:rStyle w:val="FontStyle15"/>
          <w:sz w:val="24"/>
          <w:szCs w:val="24"/>
        </w:rPr>
        <w:t>Перечень и комплектность результатов работы, подлежащих приемке Заказчи</w:t>
      </w:r>
      <w:r w:rsidR="00C609F5" w:rsidRPr="00A26AA5">
        <w:rPr>
          <w:rStyle w:val="FontStyle15"/>
          <w:sz w:val="24"/>
          <w:szCs w:val="24"/>
        </w:rPr>
        <w:softHyphen/>
        <w:t>ком:</w:t>
      </w:r>
    </w:p>
    <w:p w:rsidR="00BE20C6" w:rsidRDefault="007E0705" w:rsidP="00BE20C6">
      <w:pPr>
        <w:pStyle w:val="Style4"/>
        <w:widowControl/>
        <w:tabs>
          <w:tab w:val="left" w:pos="567"/>
          <w:tab w:val="left" w:pos="1339"/>
        </w:tabs>
        <w:spacing w:line="274" w:lineRule="exact"/>
        <w:ind w:firstLine="426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 xml:space="preserve">- </w:t>
      </w:r>
      <w:r w:rsidR="00C609F5" w:rsidRPr="00A26AA5">
        <w:rPr>
          <w:rStyle w:val="FontStyle16"/>
          <w:sz w:val="24"/>
          <w:szCs w:val="24"/>
        </w:rPr>
        <w:t>Акты скрытых работ с цветными фотографиями в виде Приложений к Актам;</w:t>
      </w:r>
    </w:p>
    <w:p w:rsidR="00BE20C6" w:rsidRDefault="007E0705" w:rsidP="00BE20C6">
      <w:pPr>
        <w:pStyle w:val="Style4"/>
        <w:widowControl/>
        <w:tabs>
          <w:tab w:val="left" w:pos="567"/>
          <w:tab w:val="left" w:pos="1339"/>
        </w:tabs>
        <w:spacing w:line="274" w:lineRule="exact"/>
        <w:ind w:firstLine="426"/>
        <w:rPr>
          <w:rStyle w:val="FontStyle16"/>
          <w:sz w:val="24"/>
          <w:szCs w:val="24"/>
        </w:rPr>
      </w:pPr>
      <w:r>
        <w:rPr>
          <w:rStyle w:val="FontStyle16"/>
          <w:sz w:val="24"/>
          <w:szCs w:val="24"/>
        </w:rPr>
        <w:t xml:space="preserve">- </w:t>
      </w:r>
      <w:r w:rsidR="00C609F5" w:rsidRPr="00A26AA5">
        <w:rPr>
          <w:rStyle w:val="FontStyle16"/>
          <w:sz w:val="24"/>
          <w:szCs w:val="24"/>
        </w:rPr>
        <w:t>Сертиф</w:t>
      </w:r>
      <w:r w:rsidR="00450930" w:rsidRPr="00A26AA5">
        <w:rPr>
          <w:rStyle w:val="FontStyle16"/>
          <w:sz w:val="24"/>
          <w:szCs w:val="24"/>
        </w:rPr>
        <w:t>икаты соответствия на материалы.</w:t>
      </w:r>
    </w:p>
    <w:p w:rsidR="00BE20C6" w:rsidRDefault="00BE20C6" w:rsidP="00BE20C6">
      <w:pPr>
        <w:pStyle w:val="Style4"/>
        <w:widowControl/>
        <w:tabs>
          <w:tab w:val="left" w:pos="567"/>
          <w:tab w:val="left" w:pos="1339"/>
        </w:tabs>
        <w:spacing w:line="274" w:lineRule="exact"/>
        <w:ind w:firstLine="426"/>
        <w:rPr>
          <w:rStyle w:val="FontStyle16"/>
          <w:sz w:val="24"/>
          <w:szCs w:val="24"/>
        </w:rPr>
      </w:pPr>
    </w:p>
    <w:p w:rsidR="00BE20C6" w:rsidRDefault="00BE20C6" w:rsidP="00BE20C6">
      <w:pPr>
        <w:pStyle w:val="Style4"/>
        <w:widowControl/>
        <w:tabs>
          <w:tab w:val="left" w:pos="567"/>
          <w:tab w:val="left" w:pos="1339"/>
        </w:tabs>
        <w:spacing w:line="274" w:lineRule="exact"/>
        <w:ind w:firstLine="426"/>
        <w:rPr>
          <w:rStyle w:val="FontStyle16"/>
          <w:sz w:val="24"/>
          <w:szCs w:val="24"/>
        </w:rPr>
      </w:pPr>
    </w:p>
    <w:p w:rsidR="00C609F5" w:rsidRPr="00392081" w:rsidRDefault="00C609F5" w:rsidP="00BE20C6">
      <w:pPr>
        <w:pStyle w:val="Style4"/>
        <w:widowControl/>
        <w:tabs>
          <w:tab w:val="left" w:pos="567"/>
          <w:tab w:val="left" w:pos="1339"/>
        </w:tabs>
        <w:spacing w:line="274" w:lineRule="exact"/>
        <w:ind w:firstLine="426"/>
        <w:rPr>
          <w:rFonts w:eastAsia="Times New Roman"/>
          <w:color w:val="FFFFFF" w:themeColor="background1"/>
        </w:rPr>
      </w:pPr>
      <w:r w:rsidRPr="00392081">
        <w:rPr>
          <w:rFonts w:eastAsia="Times New Roman"/>
          <w:color w:val="FFFFFF" w:themeColor="background1"/>
        </w:rPr>
        <w:t>Гл</w:t>
      </w:r>
      <w:r w:rsidR="00EC4A65" w:rsidRPr="00392081">
        <w:rPr>
          <w:rFonts w:eastAsia="Times New Roman"/>
          <w:color w:val="FFFFFF" w:themeColor="background1"/>
        </w:rPr>
        <w:t xml:space="preserve">авный инженер ИГЭС </w:t>
      </w:r>
      <w:r w:rsidRPr="00392081">
        <w:rPr>
          <w:rFonts w:eastAsia="Times New Roman"/>
          <w:color w:val="FFFFFF" w:themeColor="background1"/>
        </w:rPr>
        <w:t xml:space="preserve">  </w:t>
      </w:r>
      <w:r w:rsidR="00BE20C6" w:rsidRPr="00392081">
        <w:rPr>
          <w:rFonts w:eastAsia="Times New Roman"/>
          <w:color w:val="FFFFFF" w:themeColor="background1"/>
        </w:rPr>
        <w:tab/>
      </w:r>
      <w:r w:rsidR="00BE20C6" w:rsidRPr="00392081">
        <w:rPr>
          <w:rFonts w:eastAsia="Times New Roman"/>
          <w:color w:val="FFFFFF" w:themeColor="background1"/>
        </w:rPr>
        <w:tab/>
        <w:t>______________________</w:t>
      </w:r>
      <w:r w:rsidR="00EC4A65" w:rsidRPr="00392081">
        <w:rPr>
          <w:rFonts w:eastAsia="Times New Roman"/>
          <w:color w:val="FFFFFF" w:themeColor="background1"/>
        </w:rPr>
        <w:t xml:space="preserve"> Николаев А.Н.</w:t>
      </w:r>
    </w:p>
    <w:p w:rsidR="00C609F5" w:rsidRPr="00BE20C6" w:rsidRDefault="00C609F5" w:rsidP="00BE20C6">
      <w:pPr>
        <w:widowControl/>
        <w:autoSpaceDE/>
        <w:autoSpaceDN/>
        <w:adjustRightInd/>
        <w:ind w:firstLine="426"/>
        <w:rPr>
          <w:rFonts w:eastAsia="Times New Roman"/>
        </w:rPr>
      </w:pPr>
      <w:r w:rsidRPr="00BE20C6">
        <w:rPr>
          <w:rFonts w:eastAsia="Times New Roman"/>
        </w:rPr>
        <w:t xml:space="preserve">                 </w:t>
      </w:r>
      <w:r w:rsidRPr="00BE20C6">
        <w:rPr>
          <w:rFonts w:eastAsia="Times New Roman"/>
        </w:rPr>
        <w:tab/>
      </w:r>
      <w:r w:rsidRPr="00BE20C6">
        <w:rPr>
          <w:rFonts w:eastAsia="Times New Roman"/>
        </w:rPr>
        <w:tab/>
      </w:r>
      <w:r w:rsidRPr="00BE20C6">
        <w:rPr>
          <w:rFonts w:eastAsia="Times New Roman"/>
        </w:rPr>
        <w:tab/>
      </w:r>
      <w:r w:rsidRPr="00BE20C6">
        <w:rPr>
          <w:rFonts w:eastAsia="Times New Roman"/>
        </w:rPr>
        <w:tab/>
      </w:r>
      <w:r w:rsidR="00EC4A65" w:rsidRPr="00BE20C6">
        <w:rPr>
          <w:rFonts w:eastAsia="Times New Roman"/>
        </w:rPr>
        <w:t xml:space="preserve">       </w:t>
      </w:r>
      <w:r w:rsidR="00EC4A65" w:rsidRPr="00BE20C6">
        <w:rPr>
          <w:rFonts w:eastAsia="Times New Roman"/>
        </w:rPr>
        <w:tab/>
      </w:r>
    </w:p>
    <w:p w:rsidR="00C609F5" w:rsidRPr="00BE20C6" w:rsidRDefault="00C609F5" w:rsidP="00BE20C6">
      <w:pPr>
        <w:widowControl/>
        <w:autoSpaceDE/>
        <w:autoSpaceDN/>
        <w:adjustRightInd/>
        <w:ind w:firstLine="426"/>
        <w:rPr>
          <w:rFonts w:eastAsia="Times New Roman"/>
        </w:rPr>
      </w:pPr>
    </w:p>
    <w:p w:rsidR="00BE20C6" w:rsidRPr="00931A50" w:rsidRDefault="00D41778" w:rsidP="00BE20C6">
      <w:pPr>
        <w:widowControl/>
        <w:autoSpaceDE/>
        <w:autoSpaceDN/>
        <w:adjustRightInd/>
        <w:ind w:firstLine="426"/>
        <w:rPr>
          <w:rFonts w:eastAsia="Times New Roman"/>
        </w:rPr>
      </w:pPr>
      <w:r>
        <w:rPr>
          <w:rFonts w:eastAsia="Times New Roman"/>
        </w:rPr>
        <w:t>Н</w:t>
      </w:r>
      <w:r w:rsidR="00EC4A65" w:rsidRPr="00BE20C6">
        <w:rPr>
          <w:rFonts w:eastAsia="Times New Roman"/>
        </w:rPr>
        <w:t>ачальник ОЭЦ ИГЭС</w:t>
      </w:r>
      <w:r w:rsidR="00BE20C6">
        <w:rPr>
          <w:rFonts w:eastAsia="Times New Roman"/>
        </w:rPr>
        <w:tab/>
      </w:r>
      <w:r w:rsidR="00BE20C6">
        <w:rPr>
          <w:rFonts w:eastAsia="Times New Roman"/>
        </w:rPr>
        <w:tab/>
      </w:r>
      <w:r>
        <w:rPr>
          <w:rFonts w:eastAsia="Times New Roman"/>
        </w:rPr>
        <w:t xml:space="preserve">     </w:t>
      </w:r>
      <w:r w:rsidR="00C609F5" w:rsidRPr="00BE20C6">
        <w:rPr>
          <w:rFonts w:eastAsia="Times New Roman"/>
        </w:rPr>
        <w:t>____________________</w:t>
      </w:r>
      <w:r w:rsidR="00715A14" w:rsidRPr="00BE20C6">
        <w:rPr>
          <w:rFonts w:eastAsia="Times New Roman"/>
        </w:rPr>
        <w:t>__</w:t>
      </w:r>
      <w:r w:rsidR="00C609F5" w:rsidRPr="00BE20C6">
        <w:rPr>
          <w:rFonts w:eastAsia="Times New Roman"/>
        </w:rPr>
        <w:t xml:space="preserve"> </w:t>
      </w:r>
      <w:r>
        <w:rPr>
          <w:rFonts w:eastAsia="Times New Roman"/>
        </w:rPr>
        <w:t>Гаримыко В.П.</w:t>
      </w:r>
    </w:p>
    <w:p w:rsidR="00C609F5" w:rsidRPr="00BE20C6" w:rsidRDefault="00C609F5" w:rsidP="00BE20C6">
      <w:pPr>
        <w:widowControl/>
        <w:autoSpaceDE/>
        <w:autoSpaceDN/>
        <w:adjustRightInd/>
        <w:ind w:firstLine="426"/>
        <w:rPr>
          <w:rFonts w:eastAsia="Times New Roman"/>
        </w:rPr>
      </w:pPr>
      <w:r w:rsidRPr="00BE20C6">
        <w:rPr>
          <w:rFonts w:eastAsia="Times New Roman"/>
        </w:rPr>
        <w:t xml:space="preserve">                 </w:t>
      </w:r>
      <w:r w:rsidRPr="00BE20C6">
        <w:rPr>
          <w:rFonts w:eastAsia="Times New Roman"/>
        </w:rPr>
        <w:tab/>
      </w:r>
      <w:r w:rsidRPr="00BE20C6">
        <w:rPr>
          <w:rFonts w:eastAsia="Times New Roman"/>
        </w:rPr>
        <w:tab/>
      </w:r>
      <w:r w:rsidRPr="00BE20C6">
        <w:rPr>
          <w:rFonts w:eastAsia="Times New Roman"/>
        </w:rPr>
        <w:tab/>
      </w:r>
      <w:r w:rsidRPr="00BE20C6">
        <w:rPr>
          <w:rFonts w:eastAsia="Times New Roman"/>
        </w:rPr>
        <w:tab/>
        <w:t xml:space="preserve">      </w:t>
      </w:r>
      <w:r w:rsidR="00EC4A65" w:rsidRPr="00BE20C6">
        <w:rPr>
          <w:rFonts w:eastAsia="Times New Roman"/>
        </w:rPr>
        <w:t xml:space="preserve"> </w:t>
      </w:r>
      <w:r w:rsidRPr="00BE20C6">
        <w:rPr>
          <w:rFonts w:eastAsia="Times New Roman"/>
        </w:rPr>
        <w:t xml:space="preserve"> </w:t>
      </w:r>
    </w:p>
    <w:p w:rsidR="00C609F5" w:rsidRPr="00BE20C6" w:rsidRDefault="00C609F5" w:rsidP="00BE20C6">
      <w:pPr>
        <w:widowControl/>
        <w:autoSpaceDE/>
        <w:autoSpaceDN/>
        <w:adjustRightInd/>
        <w:ind w:firstLine="426"/>
        <w:rPr>
          <w:rFonts w:eastAsia="Times New Roman"/>
        </w:rPr>
      </w:pPr>
    </w:p>
    <w:p w:rsidR="00C609F5" w:rsidRPr="00BE20C6" w:rsidRDefault="00C609F5" w:rsidP="00BE20C6">
      <w:pPr>
        <w:widowControl/>
        <w:autoSpaceDE/>
        <w:autoSpaceDN/>
        <w:adjustRightInd/>
        <w:ind w:firstLine="426"/>
        <w:rPr>
          <w:rFonts w:eastAsia="Times New Roman"/>
        </w:rPr>
      </w:pPr>
      <w:r w:rsidRPr="00BE20C6">
        <w:rPr>
          <w:rFonts w:eastAsia="Times New Roman"/>
        </w:rPr>
        <w:t>Руководитель работы:</w:t>
      </w:r>
    </w:p>
    <w:p w:rsidR="00C609F5" w:rsidRPr="00BE20C6" w:rsidRDefault="00AC59C4" w:rsidP="00BE20C6">
      <w:pPr>
        <w:widowControl/>
        <w:autoSpaceDE/>
        <w:autoSpaceDN/>
        <w:adjustRightInd/>
        <w:ind w:firstLine="426"/>
        <w:rPr>
          <w:rFonts w:eastAsia="Times New Roman"/>
        </w:rPr>
      </w:pPr>
      <w:r w:rsidRPr="00BE20C6">
        <w:rPr>
          <w:rFonts w:eastAsia="Times New Roman"/>
        </w:rPr>
        <w:t>Начальник УТОиР</w:t>
      </w:r>
      <w:r w:rsidR="00EC4A65" w:rsidRPr="00BE20C6">
        <w:rPr>
          <w:rFonts w:eastAsia="Times New Roman"/>
        </w:rPr>
        <w:t xml:space="preserve"> ИГЭС</w:t>
      </w:r>
      <w:r w:rsidR="00BE20C6">
        <w:rPr>
          <w:rFonts w:eastAsia="Times New Roman"/>
        </w:rPr>
        <w:tab/>
      </w:r>
      <w:r w:rsidR="00BE20C6">
        <w:rPr>
          <w:rFonts w:eastAsia="Times New Roman"/>
        </w:rPr>
        <w:tab/>
      </w:r>
      <w:r w:rsidR="00C609F5" w:rsidRPr="00BE20C6">
        <w:rPr>
          <w:rFonts w:eastAsia="Times New Roman"/>
        </w:rPr>
        <w:t>____________________</w:t>
      </w:r>
      <w:r w:rsidR="00715A14" w:rsidRPr="00BE20C6">
        <w:rPr>
          <w:rFonts w:eastAsia="Times New Roman"/>
        </w:rPr>
        <w:t>__</w:t>
      </w:r>
      <w:r w:rsidRPr="00BE20C6">
        <w:rPr>
          <w:rFonts w:eastAsia="Times New Roman"/>
        </w:rPr>
        <w:t xml:space="preserve"> Кочкин Е.А.</w:t>
      </w:r>
    </w:p>
    <w:sectPr w:rsidR="00C609F5" w:rsidRPr="00BE20C6" w:rsidSect="0034494A">
      <w:type w:val="continuous"/>
      <w:pgSz w:w="11905" w:h="16837"/>
      <w:pgMar w:top="505" w:right="848" w:bottom="993" w:left="1506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7F6" w:rsidRDefault="00C567F6">
      <w:r>
        <w:separator/>
      </w:r>
    </w:p>
  </w:endnote>
  <w:endnote w:type="continuationSeparator" w:id="0">
    <w:p w:rsidR="00C567F6" w:rsidRDefault="00C5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7F6" w:rsidRDefault="00C567F6">
      <w:r>
        <w:separator/>
      </w:r>
    </w:p>
  </w:footnote>
  <w:footnote w:type="continuationSeparator" w:id="0">
    <w:p w:rsidR="00C567F6" w:rsidRDefault="00C567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8FC0F1C"/>
    <w:lvl w:ilvl="0">
      <w:numFmt w:val="bullet"/>
      <w:lvlText w:val="*"/>
      <w:lvlJc w:val="left"/>
    </w:lvl>
  </w:abstractNum>
  <w:abstractNum w:abstractNumId="1" w15:restartNumberingAfterBreak="0">
    <w:nsid w:val="0502559A"/>
    <w:multiLevelType w:val="hybridMultilevel"/>
    <w:tmpl w:val="907C81C6"/>
    <w:lvl w:ilvl="0" w:tplc="4F920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221BD"/>
    <w:multiLevelType w:val="multilevel"/>
    <w:tmpl w:val="8C867A6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547"/>
        </w:tabs>
        <w:ind w:left="15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47"/>
        </w:tabs>
        <w:ind w:left="15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07"/>
        </w:tabs>
        <w:ind w:left="19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07"/>
        </w:tabs>
        <w:ind w:left="19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67"/>
        </w:tabs>
        <w:ind w:left="22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67"/>
        </w:tabs>
        <w:ind w:left="22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27"/>
        </w:tabs>
        <w:ind w:left="2627" w:hanging="1800"/>
      </w:pPr>
      <w:rPr>
        <w:rFonts w:hint="default"/>
      </w:rPr>
    </w:lvl>
  </w:abstractNum>
  <w:abstractNum w:abstractNumId="3" w15:restartNumberingAfterBreak="0">
    <w:nsid w:val="08D870E3"/>
    <w:multiLevelType w:val="singleLevel"/>
    <w:tmpl w:val="13A4F790"/>
    <w:lvl w:ilvl="0">
      <w:start w:val="4"/>
      <w:numFmt w:val="decimal"/>
      <w:lvlText w:val="3.%1."/>
      <w:legacy w:legacy="1" w:legacySpace="0" w:legacyIndent="454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1BED0CA8"/>
    <w:multiLevelType w:val="singleLevel"/>
    <w:tmpl w:val="6E5A10C6"/>
    <w:lvl w:ilvl="0">
      <w:start w:val="5"/>
      <w:numFmt w:val="decimal"/>
      <w:lvlText w:val="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1EC1E4E"/>
    <w:multiLevelType w:val="multilevel"/>
    <w:tmpl w:val="7C4E42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6" w15:restartNumberingAfterBreak="0">
    <w:nsid w:val="228F7984"/>
    <w:multiLevelType w:val="singleLevel"/>
    <w:tmpl w:val="189EA4E6"/>
    <w:lvl w:ilvl="0">
      <w:start w:val="1"/>
      <w:numFmt w:val="decimal"/>
      <w:lvlText w:val="7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33451B92"/>
    <w:multiLevelType w:val="multilevel"/>
    <w:tmpl w:val="7B747212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2"/>
      <w:numFmt w:val="decimal"/>
      <w:lvlText w:val="%1.%2."/>
      <w:lvlJc w:val="left"/>
      <w:pPr>
        <w:ind w:left="1353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362D0875"/>
    <w:multiLevelType w:val="hybridMultilevel"/>
    <w:tmpl w:val="68CCEE76"/>
    <w:lvl w:ilvl="0" w:tplc="26F61D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1924504"/>
    <w:multiLevelType w:val="multilevel"/>
    <w:tmpl w:val="BA444D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5894E25"/>
    <w:multiLevelType w:val="hybridMultilevel"/>
    <w:tmpl w:val="6668338E"/>
    <w:lvl w:ilvl="0" w:tplc="19788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7053B55"/>
    <w:multiLevelType w:val="singleLevel"/>
    <w:tmpl w:val="CA8CE1D8"/>
    <w:lvl w:ilvl="0">
      <w:start w:val="1"/>
      <w:numFmt w:val="decimal"/>
      <w:lvlText w:val="2.%1.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F041BED"/>
    <w:multiLevelType w:val="multilevel"/>
    <w:tmpl w:val="F942E3C8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547"/>
        </w:tabs>
        <w:ind w:left="15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47"/>
        </w:tabs>
        <w:ind w:left="15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07"/>
        </w:tabs>
        <w:ind w:left="19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07"/>
        </w:tabs>
        <w:ind w:left="19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67"/>
        </w:tabs>
        <w:ind w:left="22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67"/>
        </w:tabs>
        <w:ind w:left="22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27"/>
        </w:tabs>
        <w:ind w:left="2627" w:hanging="1800"/>
      </w:pPr>
      <w:rPr>
        <w:rFonts w:hint="default"/>
      </w:rPr>
    </w:lvl>
  </w:abstractNum>
  <w:abstractNum w:abstractNumId="13" w15:restartNumberingAfterBreak="0">
    <w:nsid w:val="4F6943CB"/>
    <w:multiLevelType w:val="multilevel"/>
    <w:tmpl w:val="3208C04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D710F96"/>
    <w:multiLevelType w:val="multilevel"/>
    <w:tmpl w:val="5C6CFF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F9E78DD"/>
    <w:multiLevelType w:val="multilevel"/>
    <w:tmpl w:val="061CAF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6C67F10"/>
    <w:multiLevelType w:val="singleLevel"/>
    <w:tmpl w:val="A8B00A24"/>
    <w:lvl w:ilvl="0">
      <w:start w:val="1"/>
      <w:numFmt w:val="decimal"/>
      <w:lvlText w:val="5.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67F86BB2"/>
    <w:multiLevelType w:val="multilevel"/>
    <w:tmpl w:val="CA665E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8" w15:restartNumberingAfterBreak="0">
    <w:nsid w:val="709B388F"/>
    <w:multiLevelType w:val="singleLevel"/>
    <w:tmpl w:val="FB4C3838"/>
    <w:lvl w:ilvl="0">
      <w:start w:val="4"/>
      <w:numFmt w:val="decimal"/>
      <w:lvlText w:val="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799D5683"/>
    <w:multiLevelType w:val="singleLevel"/>
    <w:tmpl w:val="40A8FDC4"/>
    <w:lvl w:ilvl="0">
      <w:start w:val="1"/>
      <w:numFmt w:val="decimal"/>
      <w:lvlText w:val="3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79DA7B8B"/>
    <w:multiLevelType w:val="singleLevel"/>
    <w:tmpl w:val="877C2738"/>
    <w:lvl w:ilvl="0">
      <w:start w:val="7"/>
      <w:numFmt w:val="decimal"/>
      <w:lvlText w:val="3.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7A3F1ECA"/>
    <w:multiLevelType w:val="singleLevel"/>
    <w:tmpl w:val="2E249FBA"/>
    <w:lvl w:ilvl="0">
      <w:start w:val="1"/>
      <w:numFmt w:val="decimal"/>
      <w:lvlText w:val="1.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num w:numId="1">
    <w:abstractNumId w:val="21"/>
  </w:num>
  <w:num w:numId="2">
    <w:abstractNumId w:val="11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9"/>
  </w:num>
  <w:num w:numId="5">
    <w:abstractNumId w:val="3"/>
  </w:num>
  <w:num w:numId="6">
    <w:abstractNumId w:val="20"/>
  </w:num>
  <w:num w:numId="7">
    <w:abstractNumId w:val="18"/>
  </w:num>
  <w:num w:numId="8">
    <w:abstractNumId w:val="4"/>
  </w:num>
  <w:num w:numId="9">
    <w:abstractNumId w:val="16"/>
  </w:num>
  <w:num w:numId="10">
    <w:abstractNumId w:val="16"/>
    <w:lvlOverride w:ilvl="0">
      <w:lvl w:ilvl="0">
        <w:start w:val="1"/>
        <w:numFmt w:val="decimal"/>
        <w:lvlText w:val="5.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6"/>
    <w:lvlOverride w:ilvl="0">
      <w:lvl w:ilvl="0">
        <w:start w:val="1"/>
        <w:numFmt w:val="decimal"/>
        <w:lvlText w:val="5.%1."/>
        <w:legacy w:legacy="1" w:legacySpace="0" w:legacyIndent="47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6"/>
  </w:num>
  <w:num w:numId="13">
    <w:abstractNumId w:val="2"/>
  </w:num>
  <w:num w:numId="14">
    <w:abstractNumId w:val="14"/>
  </w:num>
  <w:num w:numId="15">
    <w:abstractNumId w:val="13"/>
  </w:num>
  <w:num w:numId="16">
    <w:abstractNumId w:val="10"/>
  </w:num>
  <w:num w:numId="17">
    <w:abstractNumId w:val="1"/>
  </w:num>
  <w:num w:numId="18">
    <w:abstractNumId w:val="5"/>
  </w:num>
  <w:num w:numId="19">
    <w:abstractNumId w:val="15"/>
  </w:num>
  <w:num w:numId="20">
    <w:abstractNumId w:val="17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9"/>
  </w:num>
  <w:num w:numId="24">
    <w:abstractNumId w:val="19"/>
    <w:lvlOverride w:ilvl="0">
      <w:startOverride w:val="1"/>
    </w:lvlOverride>
  </w:num>
  <w:num w:numId="25">
    <w:abstractNumId w:val="7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3BB"/>
    <w:rsid w:val="0001728C"/>
    <w:rsid w:val="0002482B"/>
    <w:rsid w:val="0003227C"/>
    <w:rsid w:val="00096861"/>
    <w:rsid w:val="000D5AE5"/>
    <w:rsid w:val="00186B11"/>
    <w:rsid w:val="001E77D1"/>
    <w:rsid w:val="001F59AF"/>
    <w:rsid w:val="002576FB"/>
    <w:rsid w:val="002726D6"/>
    <w:rsid w:val="002D0BFA"/>
    <w:rsid w:val="00313684"/>
    <w:rsid w:val="0034494A"/>
    <w:rsid w:val="003709E0"/>
    <w:rsid w:val="00384970"/>
    <w:rsid w:val="00392081"/>
    <w:rsid w:val="003E42D8"/>
    <w:rsid w:val="003F3F20"/>
    <w:rsid w:val="00426AA8"/>
    <w:rsid w:val="00435409"/>
    <w:rsid w:val="00450930"/>
    <w:rsid w:val="0048353A"/>
    <w:rsid w:val="004A38B9"/>
    <w:rsid w:val="004B7A2D"/>
    <w:rsid w:val="00502A2D"/>
    <w:rsid w:val="005041E4"/>
    <w:rsid w:val="005138F8"/>
    <w:rsid w:val="00524B94"/>
    <w:rsid w:val="00525773"/>
    <w:rsid w:val="00594427"/>
    <w:rsid w:val="005B4500"/>
    <w:rsid w:val="005F3CB2"/>
    <w:rsid w:val="00673DA7"/>
    <w:rsid w:val="006A3B08"/>
    <w:rsid w:val="006B718C"/>
    <w:rsid w:val="006E0302"/>
    <w:rsid w:val="00715A14"/>
    <w:rsid w:val="00723815"/>
    <w:rsid w:val="00760536"/>
    <w:rsid w:val="00797EC9"/>
    <w:rsid w:val="007E0705"/>
    <w:rsid w:val="00882D28"/>
    <w:rsid w:val="008D40DD"/>
    <w:rsid w:val="00904EDC"/>
    <w:rsid w:val="009148B6"/>
    <w:rsid w:val="00931A50"/>
    <w:rsid w:val="009C1545"/>
    <w:rsid w:val="009C59C7"/>
    <w:rsid w:val="009E4555"/>
    <w:rsid w:val="00A00C3C"/>
    <w:rsid w:val="00A12D7C"/>
    <w:rsid w:val="00A26AA5"/>
    <w:rsid w:val="00A30EC3"/>
    <w:rsid w:val="00A33475"/>
    <w:rsid w:val="00A72C7C"/>
    <w:rsid w:val="00A73589"/>
    <w:rsid w:val="00A951F0"/>
    <w:rsid w:val="00AA2468"/>
    <w:rsid w:val="00AC59C4"/>
    <w:rsid w:val="00BE20C6"/>
    <w:rsid w:val="00C567F6"/>
    <w:rsid w:val="00C609F5"/>
    <w:rsid w:val="00CA660D"/>
    <w:rsid w:val="00CE13BF"/>
    <w:rsid w:val="00D41778"/>
    <w:rsid w:val="00D45412"/>
    <w:rsid w:val="00DC59DB"/>
    <w:rsid w:val="00E33EC9"/>
    <w:rsid w:val="00E94754"/>
    <w:rsid w:val="00EC4A65"/>
    <w:rsid w:val="00EE42E3"/>
    <w:rsid w:val="00F24D08"/>
    <w:rsid w:val="00F903BB"/>
    <w:rsid w:val="00FA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8004868-BEC6-4DFA-8DB2-A9E09AA82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17" w:lineRule="exact"/>
      <w:jc w:val="right"/>
    </w:pPr>
  </w:style>
  <w:style w:type="paragraph" w:customStyle="1" w:styleId="Style2">
    <w:name w:val="Style2"/>
    <w:basedOn w:val="a"/>
    <w:uiPriority w:val="99"/>
    <w:pPr>
      <w:spacing w:line="274" w:lineRule="exact"/>
      <w:ind w:hanging="360"/>
    </w:pPr>
  </w:style>
  <w:style w:type="paragraph" w:customStyle="1" w:styleId="Style3">
    <w:name w:val="Style3"/>
    <w:basedOn w:val="a"/>
    <w:uiPriority w:val="99"/>
    <w:pPr>
      <w:spacing w:line="317" w:lineRule="exact"/>
      <w:ind w:hanging="122"/>
    </w:pPr>
  </w:style>
  <w:style w:type="paragraph" w:customStyle="1" w:styleId="Style4">
    <w:name w:val="Style4"/>
    <w:basedOn w:val="a"/>
    <w:uiPriority w:val="99"/>
    <w:pPr>
      <w:spacing w:line="281" w:lineRule="exact"/>
      <w:jc w:val="both"/>
    </w:pPr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  <w:pPr>
      <w:spacing w:line="281" w:lineRule="exact"/>
      <w:ind w:firstLine="144"/>
    </w:pPr>
  </w:style>
  <w:style w:type="paragraph" w:customStyle="1" w:styleId="Style8">
    <w:name w:val="Style8"/>
    <w:basedOn w:val="a"/>
    <w:uiPriority w:val="99"/>
    <w:pPr>
      <w:jc w:val="both"/>
    </w:pPr>
  </w:style>
  <w:style w:type="paragraph" w:customStyle="1" w:styleId="Style9">
    <w:name w:val="Style9"/>
    <w:basedOn w:val="a"/>
    <w:uiPriority w:val="99"/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  <w:pPr>
      <w:spacing w:line="288" w:lineRule="exact"/>
      <w:ind w:hanging="410"/>
    </w:pPr>
  </w:style>
  <w:style w:type="paragraph" w:customStyle="1" w:styleId="Style12">
    <w:name w:val="Style12"/>
    <w:basedOn w:val="a"/>
    <w:uiPriority w:val="99"/>
    <w:pPr>
      <w:spacing w:line="281" w:lineRule="exact"/>
      <w:ind w:hanging="281"/>
    </w:pPr>
  </w:style>
  <w:style w:type="character" w:customStyle="1" w:styleId="FontStyle14">
    <w:name w:val="Font Style14"/>
    <w:basedOn w:val="a0"/>
    <w:uiPriority w:val="99"/>
    <w:rPr>
      <w:rFonts w:ascii="Franklin Gothic Demi" w:hAnsi="Franklin Gothic Demi" w:cs="Franklin Gothic Demi"/>
      <w:sz w:val="20"/>
      <w:szCs w:val="20"/>
    </w:rPr>
  </w:style>
  <w:style w:type="character" w:customStyle="1" w:styleId="FontStyle15">
    <w:name w:val="Font Style15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basedOn w:val="a0"/>
    <w:uiPriority w:val="99"/>
    <w:rPr>
      <w:rFonts w:ascii="Times New Roman" w:hAnsi="Times New Roman" w:cs="Times New Roman"/>
      <w:sz w:val="22"/>
      <w:szCs w:val="22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paragraph" w:styleId="a4">
    <w:name w:val="Body Text"/>
    <w:basedOn w:val="a"/>
    <w:link w:val="a5"/>
    <w:semiHidden/>
    <w:rsid w:val="005B4500"/>
    <w:pPr>
      <w:widowControl/>
      <w:autoSpaceDE/>
      <w:autoSpaceDN/>
      <w:adjustRightInd/>
      <w:jc w:val="center"/>
    </w:pPr>
    <w:rPr>
      <w:rFonts w:eastAsia="Times New Roman"/>
      <w:sz w:val="20"/>
      <w:szCs w:val="20"/>
      <w:lang w:val="en-US"/>
    </w:rPr>
  </w:style>
  <w:style w:type="character" w:customStyle="1" w:styleId="a5">
    <w:name w:val="Основной текст Знак"/>
    <w:basedOn w:val="a0"/>
    <w:link w:val="a4"/>
    <w:semiHidden/>
    <w:rsid w:val="005B4500"/>
    <w:rPr>
      <w:rFonts w:eastAsia="Times New Roman" w:hAnsi="Times New Roman" w:cs="Times New Roman"/>
      <w:sz w:val="20"/>
      <w:szCs w:val="20"/>
      <w:lang w:val="en-US"/>
    </w:rPr>
  </w:style>
  <w:style w:type="paragraph" w:styleId="a6">
    <w:name w:val="List Paragraph"/>
    <w:basedOn w:val="a"/>
    <w:uiPriority w:val="34"/>
    <w:qFormat/>
    <w:rsid w:val="00AA2468"/>
    <w:pPr>
      <w:ind w:left="720"/>
      <w:contextualSpacing/>
    </w:pPr>
  </w:style>
  <w:style w:type="paragraph" w:customStyle="1" w:styleId="1">
    <w:name w:val="Обычный1"/>
    <w:rsid w:val="00D45412"/>
    <w:pPr>
      <w:spacing w:after="0" w:line="240" w:lineRule="auto"/>
    </w:pPr>
    <w:rPr>
      <w:rFonts w:eastAsia="Calibri" w:hAnsi="Times New Roman" w:cs="Times New Roman"/>
      <w:sz w:val="20"/>
      <w:szCs w:val="20"/>
    </w:rPr>
  </w:style>
  <w:style w:type="paragraph" w:customStyle="1" w:styleId="2">
    <w:name w:val="Абзац списка2"/>
    <w:basedOn w:val="a"/>
    <w:rsid w:val="00D45412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styleId="a7">
    <w:name w:val="Balloon Text"/>
    <w:basedOn w:val="a"/>
    <w:link w:val="a8"/>
    <w:uiPriority w:val="99"/>
    <w:semiHidden/>
    <w:unhideWhenUsed/>
    <w:rsid w:val="002576F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576FB"/>
    <w:rPr>
      <w:rFonts w:ascii="Segoe UI" w:hAnsi="Segoe UI" w:cs="Segoe UI"/>
      <w:sz w:val="18"/>
      <w:szCs w:val="18"/>
    </w:rPr>
  </w:style>
  <w:style w:type="paragraph" w:customStyle="1" w:styleId="21">
    <w:name w:val="Основной текст 21"/>
    <w:basedOn w:val="a"/>
    <w:uiPriority w:val="99"/>
    <w:rsid w:val="0034494A"/>
    <w:pPr>
      <w:overflowPunct w:val="0"/>
      <w:jc w:val="both"/>
    </w:pPr>
    <w:rPr>
      <w:rFonts w:eastAsia="Times New Roman"/>
      <w:szCs w:val="20"/>
      <w:lang w:eastAsia="en-US"/>
    </w:rPr>
  </w:style>
  <w:style w:type="paragraph" w:customStyle="1" w:styleId="ConsPlusNormal">
    <w:name w:val="ConsPlusNormal"/>
    <w:uiPriority w:val="99"/>
    <w:rsid w:val="003449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5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710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Жанна Александровна</dc:creator>
  <cp:lastModifiedBy>Podolyak Nataliya</cp:lastModifiedBy>
  <cp:revision>9</cp:revision>
  <cp:lastPrinted>2023-03-30T00:14:00Z</cp:lastPrinted>
  <dcterms:created xsi:type="dcterms:W3CDTF">2023-03-15T03:59:00Z</dcterms:created>
  <dcterms:modified xsi:type="dcterms:W3CDTF">2023-03-30T00:17:00Z</dcterms:modified>
</cp:coreProperties>
</file>